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1"/>
      </w:tblGrid>
      <w:tr w:rsidR="003D1E9F" w:rsidRPr="009D45D5" w14:paraId="49B9DEA1" w14:textId="77777777" w:rsidTr="004D6DE1">
        <w:tc>
          <w:tcPr>
            <w:tcW w:w="9271" w:type="dxa"/>
          </w:tcPr>
          <w:p w14:paraId="10227467" w14:textId="19FC6DD0" w:rsidR="003D1E9F" w:rsidRPr="009D45D5" w:rsidRDefault="003D1E9F" w:rsidP="00D318FD">
            <w:pPr>
              <w:pStyle w:val="Default"/>
              <w:jc w:val="center"/>
              <w:rPr>
                <w:rFonts w:ascii="Arial" w:hAnsi="Arial" w:cs="Arial"/>
                <w:color w:val="auto"/>
                <w:sz w:val="22"/>
                <w:szCs w:val="22"/>
              </w:rPr>
            </w:pPr>
            <w:r w:rsidRPr="009D45D5">
              <w:rPr>
                <w:rFonts w:ascii="Arial" w:hAnsi="Arial" w:cs="Arial"/>
                <w:b/>
                <w:bCs/>
                <w:color w:val="auto"/>
                <w:sz w:val="22"/>
                <w:szCs w:val="22"/>
              </w:rPr>
              <w:t xml:space="preserve">SUTARTIS DĖL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VEIKLOS </w:t>
            </w:r>
          </w:p>
        </w:tc>
      </w:tr>
      <w:tr w:rsidR="003D1E9F" w:rsidRPr="009D45D5" w14:paraId="6B64A646" w14:textId="77777777" w:rsidTr="004D6DE1">
        <w:tc>
          <w:tcPr>
            <w:tcW w:w="9271" w:type="dxa"/>
          </w:tcPr>
          <w:p w14:paraId="65C408AB" w14:textId="77777777" w:rsidR="003D1E9F" w:rsidRDefault="003D1E9F" w:rsidP="00C47C56">
            <w:pPr>
              <w:pStyle w:val="Default"/>
              <w:jc w:val="center"/>
              <w:rPr>
                <w:rFonts w:ascii="Arial" w:hAnsi="Arial" w:cs="Arial"/>
                <w:b/>
                <w:bCs/>
                <w:color w:val="auto"/>
                <w:sz w:val="22"/>
                <w:szCs w:val="22"/>
              </w:rPr>
            </w:pPr>
            <w:r w:rsidRPr="009D45D5">
              <w:rPr>
                <w:rFonts w:ascii="Arial" w:hAnsi="Arial" w:cs="Arial"/>
                <w:b/>
                <w:bCs/>
                <w:color w:val="auto"/>
                <w:sz w:val="22"/>
                <w:szCs w:val="22"/>
                <w:highlight w:val="lightGray"/>
              </w:rPr>
              <w:t>[data]</w:t>
            </w:r>
          </w:p>
          <w:p w14:paraId="70C42BFA" w14:textId="5FEEC337" w:rsidR="00A2736C" w:rsidRPr="009D45D5" w:rsidRDefault="00A2736C" w:rsidP="00C47C56">
            <w:pPr>
              <w:pStyle w:val="Default"/>
              <w:jc w:val="center"/>
              <w:rPr>
                <w:rFonts w:ascii="Arial" w:hAnsi="Arial" w:cs="Arial"/>
                <w:b/>
                <w:bCs/>
                <w:color w:val="auto"/>
                <w:sz w:val="22"/>
                <w:szCs w:val="22"/>
              </w:rPr>
            </w:pPr>
          </w:p>
        </w:tc>
      </w:tr>
      <w:tr w:rsidR="003D1E9F" w:rsidRPr="009D45D5" w14:paraId="32590B6E" w14:textId="77777777" w:rsidTr="004D6DE1">
        <w:tc>
          <w:tcPr>
            <w:tcW w:w="9271" w:type="dxa"/>
          </w:tcPr>
          <w:p w14:paraId="05D358AC" w14:textId="4EB2C45E" w:rsidR="003D1E9F" w:rsidRPr="009D45D5" w:rsidRDefault="00A2736C" w:rsidP="00C47C56">
            <w:pPr>
              <w:pStyle w:val="Default"/>
              <w:jc w:val="both"/>
              <w:rPr>
                <w:rFonts w:ascii="Arial" w:hAnsi="Arial" w:cs="Arial"/>
                <w:color w:val="auto"/>
                <w:sz w:val="22"/>
                <w:szCs w:val="22"/>
              </w:rPr>
            </w:pPr>
            <w:r w:rsidRPr="00A2736C">
              <w:rPr>
                <w:rFonts w:ascii="Arial" w:hAnsi="Arial" w:cs="Arial"/>
                <w:b/>
                <w:bCs/>
                <w:color w:val="auto"/>
                <w:sz w:val="22"/>
                <w:szCs w:val="22"/>
                <w:highlight w:val="lightGray"/>
              </w:rPr>
              <w:t>[pavadinimas]</w:t>
            </w:r>
            <w:r w:rsidR="006E0BA0" w:rsidRPr="00A2736C">
              <w:rPr>
                <w:rFonts w:ascii="Arial" w:hAnsi="Arial" w:cs="Arial"/>
                <w:color w:val="auto"/>
                <w:sz w:val="22"/>
                <w:szCs w:val="22"/>
                <w:highlight w:val="lightGray"/>
              </w:rPr>
              <w:t>,</w:t>
            </w:r>
            <w:r w:rsidR="006E0BA0" w:rsidRPr="009D45D5">
              <w:rPr>
                <w:rFonts w:ascii="Arial" w:hAnsi="Arial" w:cs="Arial"/>
                <w:color w:val="auto"/>
                <w:sz w:val="22"/>
                <w:szCs w:val="22"/>
              </w:rPr>
              <w:t xml:space="preserve"> juridinio asmens kodas </w:t>
            </w:r>
            <w:r w:rsidRPr="00A2736C">
              <w:rPr>
                <w:rFonts w:ascii="Arial" w:hAnsi="Arial" w:cs="Arial"/>
                <w:color w:val="auto"/>
                <w:sz w:val="22"/>
                <w:szCs w:val="22"/>
                <w:highlight w:val="lightGray"/>
              </w:rPr>
              <w:t>[kodas]</w:t>
            </w:r>
            <w:r w:rsidR="006E0BA0" w:rsidRPr="009D45D5">
              <w:rPr>
                <w:rFonts w:ascii="Arial" w:hAnsi="Arial" w:cs="Arial"/>
                <w:color w:val="auto"/>
                <w:sz w:val="22"/>
                <w:szCs w:val="22"/>
              </w:rPr>
              <w:t xml:space="preserve">, registruotos buveinės adresas </w:t>
            </w:r>
            <w:r w:rsidRPr="00A2736C">
              <w:rPr>
                <w:rFonts w:ascii="Arial" w:hAnsi="Arial" w:cs="Arial"/>
                <w:color w:val="auto"/>
                <w:sz w:val="22"/>
                <w:szCs w:val="22"/>
                <w:highlight w:val="lightGray"/>
              </w:rPr>
              <w:t>[adresas]</w:t>
            </w:r>
            <w:r w:rsidR="006E0BA0" w:rsidRPr="009D45D5">
              <w:rPr>
                <w:rFonts w:ascii="Arial" w:hAnsi="Arial" w:cs="Arial"/>
                <w:b/>
                <w:bCs/>
                <w:color w:val="auto"/>
                <w:sz w:val="22"/>
                <w:szCs w:val="22"/>
              </w:rPr>
              <w:t xml:space="preserve"> </w:t>
            </w:r>
            <w:r w:rsidR="003D1E9F" w:rsidRPr="009D45D5">
              <w:rPr>
                <w:rFonts w:ascii="Arial" w:hAnsi="Arial" w:cs="Arial"/>
                <w:color w:val="auto"/>
                <w:sz w:val="22"/>
                <w:szCs w:val="22"/>
              </w:rPr>
              <w:t xml:space="preserve">(toliau – Bendrovė), atstovaujama Bendrovės visuotinio akcininkų susirinkimo įgalioto asmens </w:t>
            </w:r>
            <w:r w:rsidR="003D1E9F" w:rsidRPr="009D45D5">
              <w:rPr>
                <w:rFonts w:ascii="Arial" w:hAnsi="Arial" w:cs="Arial"/>
                <w:color w:val="auto"/>
                <w:sz w:val="22"/>
                <w:szCs w:val="22"/>
                <w:highlight w:val="lightGray"/>
              </w:rPr>
              <w:t>[   ]</w:t>
            </w:r>
            <w:r w:rsidR="003D1E9F" w:rsidRPr="009D45D5">
              <w:rPr>
                <w:rFonts w:ascii="Arial" w:hAnsi="Arial" w:cs="Arial"/>
                <w:color w:val="auto"/>
                <w:sz w:val="22"/>
                <w:szCs w:val="22"/>
              </w:rPr>
              <w:t xml:space="preserve">, veikiančio pagal </w:t>
            </w:r>
            <w:r w:rsidR="003D1E9F" w:rsidRPr="009D45D5">
              <w:rPr>
                <w:rFonts w:ascii="Arial" w:hAnsi="Arial" w:cs="Arial"/>
                <w:color w:val="auto"/>
                <w:sz w:val="22"/>
                <w:szCs w:val="22"/>
                <w:highlight w:val="lightGray"/>
              </w:rPr>
              <w:t xml:space="preserve">[  </w:t>
            </w:r>
            <w:r w:rsidR="00F65E2D" w:rsidRPr="009D45D5">
              <w:rPr>
                <w:rFonts w:ascii="Arial" w:hAnsi="Arial" w:cs="Arial"/>
                <w:color w:val="auto"/>
                <w:sz w:val="22"/>
                <w:szCs w:val="22"/>
                <w:highlight w:val="lightGray"/>
              </w:rPr>
              <w:t xml:space="preserve"> </w:t>
            </w:r>
            <w:r w:rsidR="003D1E9F" w:rsidRPr="009D45D5">
              <w:rPr>
                <w:rFonts w:ascii="Arial" w:hAnsi="Arial" w:cs="Arial"/>
                <w:color w:val="auto"/>
                <w:sz w:val="22"/>
                <w:szCs w:val="22"/>
                <w:highlight w:val="lightGray"/>
              </w:rPr>
              <w:t>]</w:t>
            </w:r>
            <w:r w:rsidR="003D1E9F" w:rsidRPr="009D45D5">
              <w:rPr>
                <w:rFonts w:ascii="Arial" w:hAnsi="Arial" w:cs="Arial"/>
                <w:color w:val="auto"/>
                <w:sz w:val="22"/>
                <w:szCs w:val="22"/>
              </w:rPr>
              <w:t xml:space="preserve"> bendrovės visuotinio akcininkų susirinkimo sprendimą Nr</w:t>
            </w:r>
            <w:r w:rsidR="003D1E9F" w:rsidRPr="009D45D5">
              <w:rPr>
                <w:rFonts w:ascii="Arial" w:hAnsi="Arial" w:cs="Arial"/>
                <w:color w:val="auto"/>
                <w:sz w:val="22"/>
                <w:szCs w:val="22"/>
                <w:highlight w:val="lightGray"/>
              </w:rPr>
              <w:t>.[   ]</w:t>
            </w:r>
            <w:r w:rsidR="003D1E9F" w:rsidRPr="009D45D5">
              <w:rPr>
                <w:rFonts w:ascii="Arial" w:hAnsi="Arial" w:cs="Arial"/>
                <w:color w:val="auto"/>
                <w:sz w:val="22"/>
                <w:szCs w:val="22"/>
              </w:rPr>
              <w:t>, ir</w:t>
            </w:r>
          </w:p>
          <w:p w14:paraId="50E205BD" w14:textId="7C41DD4A" w:rsidR="0072504E" w:rsidRPr="009D45D5" w:rsidRDefault="0072504E" w:rsidP="00C47C56">
            <w:pPr>
              <w:pStyle w:val="Default"/>
              <w:jc w:val="both"/>
              <w:rPr>
                <w:rFonts w:ascii="Arial" w:hAnsi="Arial" w:cs="Arial"/>
                <w:color w:val="auto"/>
                <w:sz w:val="22"/>
                <w:szCs w:val="22"/>
              </w:rPr>
            </w:pPr>
          </w:p>
        </w:tc>
      </w:tr>
      <w:tr w:rsidR="003D1E9F" w:rsidRPr="009D45D5" w14:paraId="333D5BB2" w14:textId="77777777" w:rsidTr="004D6DE1">
        <w:tc>
          <w:tcPr>
            <w:tcW w:w="9271" w:type="dxa"/>
          </w:tcPr>
          <w:p w14:paraId="6FEA48F8" w14:textId="06AEE4C7" w:rsidR="003D1E9F" w:rsidRPr="009D45D5" w:rsidRDefault="003D1E9F" w:rsidP="00C47C56">
            <w:pPr>
              <w:pStyle w:val="Default"/>
              <w:jc w:val="both"/>
              <w:rPr>
                <w:rFonts w:ascii="Arial" w:hAnsi="Arial" w:cs="Arial"/>
                <w:color w:val="auto"/>
                <w:sz w:val="22"/>
                <w:szCs w:val="22"/>
              </w:rPr>
            </w:pPr>
            <w:r w:rsidRPr="009D45D5">
              <w:rPr>
                <w:rFonts w:ascii="Arial" w:hAnsi="Arial" w:cs="Arial"/>
                <w:b/>
                <w:bCs/>
                <w:color w:val="auto"/>
                <w:sz w:val="22"/>
                <w:szCs w:val="22"/>
                <w:highlight w:val="lightGray"/>
              </w:rPr>
              <w:t>[</w:t>
            </w:r>
            <w:r w:rsidR="00F65E2D" w:rsidRPr="009D45D5">
              <w:rPr>
                <w:rFonts w:ascii="Arial" w:hAnsi="Arial" w:cs="Arial"/>
                <w:b/>
                <w:bCs/>
                <w:color w:val="auto"/>
                <w:sz w:val="22"/>
                <w:szCs w:val="22"/>
                <w:highlight w:val="lightGray"/>
              </w:rPr>
              <w:t>vardas, pavardė</w:t>
            </w:r>
            <w:r w:rsidRPr="009D45D5">
              <w:rPr>
                <w:rFonts w:ascii="Arial" w:hAnsi="Arial" w:cs="Arial"/>
                <w:b/>
                <w:bCs/>
                <w:color w:val="auto"/>
                <w:sz w:val="22"/>
                <w:szCs w:val="22"/>
                <w:highlight w:val="lightGray"/>
              </w:rPr>
              <w:t>]</w:t>
            </w:r>
            <w:r w:rsidRPr="009D45D5">
              <w:rPr>
                <w:rFonts w:ascii="Arial" w:hAnsi="Arial" w:cs="Arial"/>
                <w:color w:val="auto"/>
                <w:sz w:val="22"/>
                <w:szCs w:val="22"/>
                <w:highlight w:val="lightGray"/>
              </w:rPr>
              <w:t>,</w:t>
            </w:r>
            <w:r w:rsidRPr="009D45D5">
              <w:rPr>
                <w:rFonts w:ascii="Arial" w:hAnsi="Arial" w:cs="Arial"/>
                <w:color w:val="auto"/>
                <w:sz w:val="22"/>
                <w:szCs w:val="22"/>
              </w:rPr>
              <w:t xml:space="preserve"> asmens kodas </w:t>
            </w:r>
            <w:r w:rsidRPr="009D45D5">
              <w:rPr>
                <w:rFonts w:ascii="Arial" w:hAnsi="Arial" w:cs="Arial"/>
                <w:color w:val="auto"/>
                <w:sz w:val="22"/>
                <w:szCs w:val="22"/>
                <w:highlight w:val="lightGray"/>
              </w:rPr>
              <w:t>[   ]</w:t>
            </w:r>
            <w:r w:rsidRPr="009D45D5">
              <w:rPr>
                <w:rFonts w:ascii="Arial" w:hAnsi="Arial" w:cs="Arial"/>
                <w:color w:val="auto"/>
                <w:sz w:val="22"/>
                <w:szCs w:val="22"/>
              </w:rPr>
              <w:t xml:space="preserve">, gyvenantis </w:t>
            </w:r>
            <w:r w:rsidRPr="009D45D5">
              <w:rPr>
                <w:rFonts w:ascii="Arial" w:hAnsi="Arial" w:cs="Arial"/>
                <w:color w:val="auto"/>
                <w:sz w:val="22"/>
                <w:szCs w:val="22"/>
                <w:highlight w:val="lightGray"/>
              </w:rPr>
              <w:t>[    ]</w:t>
            </w:r>
            <w:r w:rsidRPr="009D45D5">
              <w:rPr>
                <w:rFonts w:ascii="Arial" w:hAnsi="Arial" w:cs="Arial"/>
                <w:color w:val="auto"/>
                <w:sz w:val="22"/>
                <w:szCs w:val="22"/>
              </w:rPr>
              <w:t xml:space="preserve"> (toliau –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w:t>
            </w:r>
          </w:p>
          <w:p w14:paraId="7B959B79" w14:textId="17FD6A78" w:rsidR="0072504E" w:rsidRPr="009D45D5" w:rsidRDefault="0072504E" w:rsidP="00C47C56">
            <w:pPr>
              <w:pStyle w:val="Default"/>
              <w:jc w:val="both"/>
              <w:rPr>
                <w:rFonts w:ascii="Arial" w:hAnsi="Arial" w:cs="Arial"/>
                <w:color w:val="auto"/>
                <w:sz w:val="22"/>
                <w:szCs w:val="22"/>
              </w:rPr>
            </w:pPr>
          </w:p>
        </w:tc>
      </w:tr>
      <w:tr w:rsidR="003D1E9F" w:rsidRPr="009D45D5" w14:paraId="248A444B" w14:textId="77777777" w:rsidTr="004D6DE1">
        <w:tc>
          <w:tcPr>
            <w:tcW w:w="9271" w:type="dxa"/>
          </w:tcPr>
          <w:p w14:paraId="7F696DA1" w14:textId="45023517" w:rsidR="003D1E9F" w:rsidRPr="009D45D5" w:rsidRDefault="003D1E9F" w:rsidP="00C47C56">
            <w:pPr>
              <w:pStyle w:val="Default"/>
              <w:jc w:val="both"/>
              <w:rPr>
                <w:rFonts w:ascii="Arial" w:hAnsi="Arial" w:cs="Arial"/>
                <w:color w:val="auto"/>
                <w:sz w:val="22"/>
                <w:szCs w:val="22"/>
              </w:rPr>
            </w:pPr>
            <w:r w:rsidRPr="009D45D5">
              <w:rPr>
                <w:rFonts w:ascii="Arial" w:hAnsi="Arial" w:cs="Arial"/>
                <w:color w:val="auto"/>
                <w:sz w:val="22"/>
                <w:szCs w:val="22"/>
              </w:rPr>
              <w:t xml:space="preserve">Bendrovė ir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toliau kartu vadinami „Šalimis“, o kiekvienas atskirai – „Šalimi“,</w:t>
            </w:r>
          </w:p>
          <w:p w14:paraId="042EAA64" w14:textId="74BFDC0A" w:rsidR="00F65E2D" w:rsidRPr="009D45D5" w:rsidRDefault="00F65E2D" w:rsidP="00C47C56">
            <w:pPr>
              <w:pStyle w:val="Default"/>
              <w:jc w:val="both"/>
              <w:rPr>
                <w:rFonts w:ascii="Arial" w:hAnsi="Arial" w:cs="Arial"/>
                <w:color w:val="auto"/>
                <w:sz w:val="22"/>
                <w:szCs w:val="22"/>
              </w:rPr>
            </w:pPr>
          </w:p>
        </w:tc>
      </w:tr>
      <w:tr w:rsidR="003D1E9F" w:rsidRPr="009D45D5" w14:paraId="1722F1C3" w14:textId="77777777" w:rsidTr="004D6DE1">
        <w:tc>
          <w:tcPr>
            <w:tcW w:w="9271" w:type="dxa"/>
          </w:tcPr>
          <w:p w14:paraId="709ACB7E" w14:textId="77777777" w:rsidR="003D1E9F" w:rsidRPr="009D45D5" w:rsidRDefault="003D1E9F" w:rsidP="002C60F6">
            <w:pPr>
              <w:pStyle w:val="Default"/>
              <w:jc w:val="both"/>
              <w:rPr>
                <w:rFonts w:ascii="Arial" w:hAnsi="Arial" w:cs="Arial"/>
                <w:b/>
                <w:bCs/>
                <w:color w:val="auto"/>
                <w:sz w:val="22"/>
                <w:szCs w:val="22"/>
              </w:rPr>
            </w:pPr>
            <w:r w:rsidRPr="009D45D5">
              <w:rPr>
                <w:rFonts w:ascii="Arial" w:hAnsi="Arial" w:cs="Arial"/>
                <w:b/>
                <w:bCs/>
                <w:color w:val="auto"/>
                <w:sz w:val="22"/>
                <w:szCs w:val="22"/>
              </w:rPr>
              <w:t>ATSIŽVELGIANT Į TAI, KAD:</w:t>
            </w:r>
          </w:p>
          <w:p w14:paraId="7A9E9A41" w14:textId="6226410F" w:rsidR="00B11711" w:rsidRPr="009D45D5" w:rsidRDefault="00B11711" w:rsidP="002C60F6">
            <w:pPr>
              <w:pStyle w:val="Default"/>
              <w:jc w:val="both"/>
              <w:rPr>
                <w:rFonts w:ascii="Arial" w:hAnsi="Arial" w:cs="Arial"/>
                <w:color w:val="auto"/>
                <w:sz w:val="22"/>
                <w:szCs w:val="22"/>
              </w:rPr>
            </w:pPr>
          </w:p>
        </w:tc>
      </w:tr>
      <w:tr w:rsidR="003D1E9F" w:rsidRPr="009D45D5" w14:paraId="47FD378D" w14:textId="77777777" w:rsidTr="004D6DE1">
        <w:tc>
          <w:tcPr>
            <w:tcW w:w="9271" w:type="dxa"/>
          </w:tcPr>
          <w:p w14:paraId="2AE06651" w14:textId="2E4D27DB" w:rsidR="003D1E9F" w:rsidRPr="009D45D5" w:rsidRDefault="006E0BA0" w:rsidP="002C60F6">
            <w:pPr>
              <w:pStyle w:val="Default"/>
              <w:numPr>
                <w:ilvl w:val="0"/>
                <w:numId w:val="5"/>
              </w:numPr>
              <w:ind w:left="0" w:firstLine="0"/>
              <w:jc w:val="both"/>
              <w:rPr>
                <w:rFonts w:ascii="Arial" w:hAnsi="Arial" w:cs="Arial"/>
                <w:color w:val="auto"/>
                <w:sz w:val="22"/>
                <w:szCs w:val="22"/>
              </w:rPr>
            </w:pPr>
            <w:r w:rsidRPr="009D45D5">
              <w:rPr>
                <w:rFonts w:ascii="Arial" w:hAnsi="Arial" w:cs="Arial"/>
                <w:color w:val="auto"/>
                <w:sz w:val="22"/>
                <w:szCs w:val="22"/>
              </w:rPr>
              <w:t>Valdybos</w:t>
            </w:r>
            <w:r w:rsidR="003D1E9F" w:rsidRPr="009D45D5">
              <w:rPr>
                <w:rFonts w:ascii="Arial" w:hAnsi="Arial" w:cs="Arial"/>
                <w:color w:val="auto"/>
                <w:sz w:val="22"/>
                <w:szCs w:val="22"/>
              </w:rPr>
              <w:t xml:space="preserve"> narys Bendrovės visuotinio akcininkų susirinkimo</w:t>
            </w:r>
            <w:r w:rsidR="00FA47BA">
              <w:rPr>
                <w:rFonts w:ascii="Arial" w:hAnsi="Arial" w:cs="Arial"/>
                <w:color w:val="auto"/>
                <w:sz w:val="22"/>
                <w:szCs w:val="22"/>
              </w:rPr>
              <w:t xml:space="preserve"> </w:t>
            </w:r>
            <w:r w:rsidR="00FA47BA" w:rsidRPr="009D45D5">
              <w:rPr>
                <w:rFonts w:ascii="Arial" w:hAnsi="Arial" w:cs="Arial"/>
                <w:color w:val="auto"/>
                <w:sz w:val="22"/>
                <w:szCs w:val="22"/>
                <w:highlight w:val="lightGray"/>
              </w:rPr>
              <w:t>[   ]</w:t>
            </w:r>
            <w:r w:rsidR="00FA47BA" w:rsidRPr="009D45D5">
              <w:rPr>
                <w:rFonts w:ascii="Arial" w:hAnsi="Arial" w:cs="Arial"/>
                <w:color w:val="auto"/>
                <w:sz w:val="22"/>
                <w:szCs w:val="22"/>
              </w:rPr>
              <w:t xml:space="preserve"> d. </w:t>
            </w:r>
            <w:r w:rsidR="003D1E9F" w:rsidRPr="009D45D5">
              <w:rPr>
                <w:rFonts w:ascii="Arial" w:hAnsi="Arial" w:cs="Arial"/>
                <w:color w:val="auto"/>
                <w:sz w:val="22"/>
                <w:szCs w:val="22"/>
              </w:rPr>
              <w:t xml:space="preserve"> sprendimu Nr. </w:t>
            </w:r>
            <w:r w:rsidR="003D1E9F" w:rsidRPr="009D45D5">
              <w:rPr>
                <w:rFonts w:ascii="Arial" w:hAnsi="Arial" w:cs="Arial"/>
                <w:color w:val="auto"/>
                <w:sz w:val="22"/>
                <w:szCs w:val="22"/>
                <w:highlight w:val="lightGray"/>
              </w:rPr>
              <w:t xml:space="preserve">[  </w:t>
            </w:r>
            <w:r w:rsidR="00F65E2D" w:rsidRPr="009D45D5">
              <w:rPr>
                <w:rFonts w:ascii="Arial" w:hAnsi="Arial" w:cs="Arial"/>
                <w:color w:val="auto"/>
                <w:sz w:val="22"/>
                <w:szCs w:val="22"/>
                <w:highlight w:val="lightGray"/>
              </w:rPr>
              <w:t xml:space="preserve"> </w:t>
            </w:r>
            <w:r w:rsidR="003D1E9F" w:rsidRPr="009D45D5">
              <w:rPr>
                <w:rFonts w:ascii="Arial" w:hAnsi="Arial" w:cs="Arial"/>
                <w:color w:val="auto"/>
                <w:sz w:val="22"/>
                <w:szCs w:val="22"/>
                <w:highlight w:val="lightGray"/>
              </w:rPr>
              <w:t>]</w:t>
            </w:r>
            <w:r w:rsidR="003D1E9F" w:rsidRPr="009D45D5">
              <w:rPr>
                <w:rFonts w:ascii="Arial" w:hAnsi="Arial" w:cs="Arial"/>
                <w:color w:val="auto"/>
                <w:sz w:val="22"/>
                <w:szCs w:val="22"/>
              </w:rPr>
              <w:t xml:space="preserve"> buvo išrinktas į Bendrovės </w:t>
            </w:r>
            <w:r w:rsidRPr="009D45D5">
              <w:rPr>
                <w:rFonts w:ascii="Arial" w:hAnsi="Arial" w:cs="Arial"/>
                <w:color w:val="auto"/>
                <w:sz w:val="22"/>
                <w:szCs w:val="22"/>
              </w:rPr>
              <w:t>valdybą</w:t>
            </w:r>
            <w:r w:rsidR="00FA47BA">
              <w:rPr>
                <w:rFonts w:ascii="Arial" w:hAnsi="Arial" w:cs="Arial"/>
                <w:color w:val="auto"/>
                <w:sz w:val="22"/>
                <w:szCs w:val="22"/>
              </w:rPr>
              <w:t xml:space="preserve"> kaip </w:t>
            </w:r>
            <w:r w:rsidR="00671BD2">
              <w:rPr>
                <w:rFonts w:ascii="Arial" w:hAnsi="Arial" w:cs="Arial"/>
                <w:color w:val="auto"/>
                <w:sz w:val="22"/>
                <w:szCs w:val="22"/>
              </w:rPr>
              <w:t>akcininko atstovas</w:t>
            </w:r>
            <w:r w:rsidR="003D1E9F" w:rsidRPr="009D45D5">
              <w:rPr>
                <w:rFonts w:ascii="Arial" w:hAnsi="Arial" w:cs="Arial"/>
                <w:color w:val="auto"/>
                <w:sz w:val="22"/>
                <w:szCs w:val="22"/>
              </w:rPr>
              <w:t>;</w:t>
            </w:r>
          </w:p>
          <w:p w14:paraId="32A17CB0" w14:textId="65B6A4E2" w:rsidR="00393B5B" w:rsidRPr="009D45D5" w:rsidRDefault="00393B5B" w:rsidP="00393B5B">
            <w:pPr>
              <w:pStyle w:val="Default"/>
              <w:jc w:val="both"/>
              <w:rPr>
                <w:rFonts w:ascii="Arial" w:hAnsi="Arial" w:cs="Arial"/>
                <w:color w:val="auto"/>
                <w:sz w:val="22"/>
                <w:szCs w:val="22"/>
              </w:rPr>
            </w:pPr>
          </w:p>
        </w:tc>
      </w:tr>
      <w:tr w:rsidR="003D1E9F" w:rsidRPr="009D45D5" w14:paraId="6E855790" w14:textId="77777777" w:rsidTr="004D6DE1">
        <w:tc>
          <w:tcPr>
            <w:tcW w:w="9271" w:type="dxa"/>
          </w:tcPr>
          <w:p w14:paraId="16A1B39D" w14:textId="1C68D602"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(B) Bendrovė ir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siekia Sutartimi įtvirtinti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veiklos principus, nustatyti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teises, pareigas ir atsakomybę už veiklą Bendrovės </w:t>
            </w:r>
            <w:r w:rsidR="006E0BA0" w:rsidRPr="009D45D5">
              <w:rPr>
                <w:rFonts w:ascii="Arial" w:hAnsi="Arial" w:cs="Arial"/>
                <w:color w:val="auto"/>
                <w:sz w:val="22"/>
                <w:szCs w:val="22"/>
              </w:rPr>
              <w:t>valdyboje</w:t>
            </w:r>
            <w:r w:rsidRPr="009D45D5">
              <w:rPr>
                <w:rFonts w:ascii="Arial" w:hAnsi="Arial" w:cs="Arial"/>
                <w:color w:val="auto"/>
                <w:sz w:val="22"/>
                <w:szCs w:val="22"/>
              </w:rPr>
              <w:t xml:space="preserve">, atlygio už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veiklą principus, materialines sąlygas ir priemones, reikalingas pareigų vykdymui;</w:t>
            </w:r>
          </w:p>
          <w:p w14:paraId="5848FB75" w14:textId="7DC200B2" w:rsidR="00393B5B" w:rsidRPr="009D45D5" w:rsidRDefault="00393B5B" w:rsidP="002C60F6">
            <w:pPr>
              <w:pStyle w:val="Default"/>
              <w:jc w:val="both"/>
              <w:rPr>
                <w:rFonts w:ascii="Arial" w:hAnsi="Arial" w:cs="Arial"/>
                <w:color w:val="auto"/>
                <w:sz w:val="22"/>
                <w:szCs w:val="22"/>
              </w:rPr>
            </w:pPr>
          </w:p>
        </w:tc>
      </w:tr>
      <w:tr w:rsidR="003D1E9F" w:rsidRPr="009D45D5" w14:paraId="01357EE7" w14:textId="77777777" w:rsidTr="004D6DE1">
        <w:tc>
          <w:tcPr>
            <w:tcW w:w="9271" w:type="dxa"/>
          </w:tcPr>
          <w:p w14:paraId="40B8D50F" w14:textId="77777777" w:rsidR="003D1E9F" w:rsidRPr="009D45D5" w:rsidRDefault="003D1E9F" w:rsidP="002C60F6">
            <w:pPr>
              <w:pStyle w:val="Default"/>
              <w:jc w:val="both"/>
              <w:rPr>
                <w:rFonts w:ascii="Arial" w:hAnsi="Arial" w:cs="Arial"/>
                <w:color w:val="auto"/>
                <w:sz w:val="22"/>
                <w:szCs w:val="22"/>
              </w:rPr>
            </w:pPr>
          </w:p>
          <w:p w14:paraId="5863C244" w14:textId="77777777"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Šalys susitaria:</w:t>
            </w:r>
          </w:p>
          <w:p w14:paraId="7B61FBE6" w14:textId="2F512E23" w:rsidR="00F30696" w:rsidRPr="009D45D5" w:rsidRDefault="00F30696" w:rsidP="002C60F6">
            <w:pPr>
              <w:pStyle w:val="Default"/>
              <w:jc w:val="both"/>
              <w:rPr>
                <w:rFonts w:ascii="Arial" w:hAnsi="Arial" w:cs="Arial"/>
                <w:color w:val="auto"/>
                <w:sz w:val="22"/>
                <w:szCs w:val="22"/>
              </w:rPr>
            </w:pPr>
          </w:p>
        </w:tc>
      </w:tr>
      <w:tr w:rsidR="003D1E9F" w:rsidRPr="009D45D5" w14:paraId="248DD48E" w14:textId="77777777" w:rsidTr="004D6DE1">
        <w:tc>
          <w:tcPr>
            <w:tcW w:w="9271" w:type="dxa"/>
          </w:tcPr>
          <w:p w14:paraId="53A5D31E" w14:textId="5CF024C7" w:rsidR="003D1E9F" w:rsidRPr="009D45D5" w:rsidRDefault="003D1E9F" w:rsidP="002C60F6">
            <w:pPr>
              <w:pStyle w:val="Default"/>
              <w:jc w:val="both"/>
              <w:rPr>
                <w:rFonts w:ascii="Arial" w:hAnsi="Arial" w:cs="Arial"/>
                <w:b/>
                <w:bCs/>
                <w:color w:val="auto"/>
                <w:sz w:val="22"/>
                <w:szCs w:val="22"/>
              </w:rPr>
            </w:pPr>
            <w:r w:rsidRPr="009D45D5">
              <w:rPr>
                <w:rFonts w:ascii="Arial" w:hAnsi="Arial" w:cs="Arial"/>
                <w:b/>
                <w:bCs/>
                <w:color w:val="auto"/>
                <w:sz w:val="22"/>
                <w:szCs w:val="22"/>
              </w:rPr>
              <w:t xml:space="preserve">1.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VEIKLA</w:t>
            </w:r>
          </w:p>
          <w:p w14:paraId="7C520BDA" w14:textId="2886BA4D" w:rsidR="00F30696" w:rsidRPr="009D45D5" w:rsidRDefault="00F30696" w:rsidP="002C60F6">
            <w:pPr>
              <w:pStyle w:val="Default"/>
              <w:jc w:val="both"/>
              <w:rPr>
                <w:rFonts w:ascii="Arial" w:hAnsi="Arial" w:cs="Arial"/>
                <w:b/>
                <w:bCs/>
                <w:color w:val="auto"/>
                <w:sz w:val="22"/>
                <w:szCs w:val="22"/>
              </w:rPr>
            </w:pPr>
          </w:p>
        </w:tc>
      </w:tr>
      <w:tr w:rsidR="003D1E9F" w:rsidRPr="009D45D5" w14:paraId="7B556CA3" w14:textId="77777777" w:rsidTr="004D6DE1">
        <w:tc>
          <w:tcPr>
            <w:tcW w:w="9271" w:type="dxa"/>
          </w:tcPr>
          <w:p w14:paraId="77615680" w14:textId="6F431E1F"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1.1.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funkcijos </w:t>
            </w:r>
          </w:p>
        </w:tc>
      </w:tr>
      <w:tr w:rsidR="003D1E9F" w:rsidRPr="009D45D5" w14:paraId="292A2BE4" w14:textId="77777777" w:rsidTr="004D6DE1">
        <w:tc>
          <w:tcPr>
            <w:tcW w:w="9271" w:type="dxa"/>
          </w:tcPr>
          <w:p w14:paraId="3E864C54" w14:textId="210276C4"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1.1.1.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vykdo savo pareigas, numatytas taikytinuose teisės aktuose, Bendrovės įstatuose, visuotinio akcininkų susirinkimo sprendimuose, bei, veikdamas kartu su kitais į Bendrovės </w:t>
            </w:r>
            <w:r w:rsidR="006E0BA0" w:rsidRPr="009D45D5">
              <w:rPr>
                <w:rFonts w:ascii="Arial" w:hAnsi="Arial" w:cs="Arial"/>
                <w:color w:val="auto"/>
                <w:sz w:val="22"/>
                <w:szCs w:val="22"/>
              </w:rPr>
              <w:t>valdybą</w:t>
            </w:r>
            <w:r w:rsidRPr="009D45D5">
              <w:rPr>
                <w:rFonts w:ascii="Arial" w:hAnsi="Arial" w:cs="Arial"/>
                <w:color w:val="auto"/>
                <w:sz w:val="22"/>
                <w:szCs w:val="22"/>
              </w:rPr>
              <w:t xml:space="preserve"> išrinktais asmenimis, sprendžia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kompetencijai priskirtus klausimus ir vykdo kitas Bendrovės </w:t>
            </w:r>
            <w:r w:rsidR="006E0BA0" w:rsidRPr="009D45D5">
              <w:rPr>
                <w:rFonts w:ascii="Arial" w:hAnsi="Arial" w:cs="Arial"/>
                <w:color w:val="auto"/>
                <w:sz w:val="22"/>
                <w:szCs w:val="22"/>
              </w:rPr>
              <w:t>valdybai</w:t>
            </w:r>
            <w:r w:rsidRPr="009D45D5">
              <w:rPr>
                <w:rFonts w:ascii="Arial" w:hAnsi="Arial" w:cs="Arial"/>
                <w:color w:val="auto"/>
                <w:sz w:val="22"/>
                <w:szCs w:val="22"/>
              </w:rPr>
              <w:t xml:space="preserve"> pavestas funkcijas. </w:t>
            </w:r>
          </w:p>
        </w:tc>
      </w:tr>
      <w:tr w:rsidR="003D1E9F" w:rsidRPr="009D45D5" w14:paraId="06F5D89C" w14:textId="77777777" w:rsidTr="004D6DE1">
        <w:tc>
          <w:tcPr>
            <w:tcW w:w="9271" w:type="dxa"/>
          </w:tcPr>
          <w:p w14:paraId="28D27A37" w14:textId="62E0BF85"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1.1.2.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veikti Bendrovės ir visų Bendrovės akcininkų naudai. Savo veikloje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vadovaujasi įstatymais, kitais teisės aktais, Bendrovės įstatais</w:t>
            </w:r>
            <w:r w:rsidR="006E0BA0" w:rsidRPr="009D45D5">
              <w:rPr>
                <w:rFonts w:ascii="Arial" w:hAnsi="Arial" w:cs="Arial"/>
                <w:color w:val="auto"/>
                <w:sz w:val="22"/>
                <w:szCs w:val="22"/>
              </w:rPr>
              <w:t xml:space="preserve"> ir</w:t>
            </w:r>
            <w:r w:rsidRPr="009D45D5">
              <w:rPr>
                <w:rFonts w:ascii="Arial" w:hAnsi="Arial" w:cs="Arial"/>
                <w:color w:val="auto"/>
                <w:sz w:val="22"/>
                <w:szCs w:val="22"/>
              </w:rPr>
              <w:t xml:space="preserve"> visuotinio akcininkų susirinkimo sprendimais, taip pat ir Bendrovės veiklos strategija, bei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darbo reglamentu. </w:t>
            </w:r>
          </w:p>
        </w:tc>
      </w:tr>
      <w:tr w:rsidR="003D1E9F" w:rsidRPr="009D45D5" w14:paraId="76513047" w14:textId="77777777" w:rsidTr="004D6DE1">
        <w:tc>
          <w:tcPr>
            <w:tcW w:w="9271" w:type="dxa"/>
          </w:tcPr>
          <w:p w14:paraId="6A34091A" w14:textId="6D9B0657"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1.1.3.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įsipareigoja savo pareigas vykdyti tinkamai, efektyviai ir objektyviai spręsti visus </w:t>
            </w:r>
            <w:r w:rsidR="006E0BA0" w:rsidRPr="009D45D5">
              <w:rPr>
                <w:rFonts w:ascii="Arial" w:hAnsi="Arial" w:cs="Arial"/>
                <w:color w:val="auto"/>
                <w:sz w:val="22"/>
                <w:szCs w:val="22"/>
              </w:rPr>
              <w:t>valdybai</w:t>
            </w:r>
            <w:r w:rsidRPr="009D45D5">
              <w:rPr>
                <w:rFonts w:ascii="Arial" w:hAnsi="Arial" w:cs="Arial"/>
                <w:color w:val="auto"/>
                <w:sz w:val="22"/>
                <w:szCs w:val="22"/>
              </w:rPr>
              <w:t xml:space="preserve"> priskirtus klausimus bei vadovautis aukščiausiais profesionalumo standartais.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užtikrinti, kad taikytinuose įstatymuose ir kituose teisės aktuose bei Bendrovės įstatuose numatytos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funkcijos būtų įgyvendinamos nepertraukiamai. </w:t>
            </w:r>
          </w:p>
        </w:tc>
      </w:tr>
      <w:tr w:rsidR="003D1E9F" w:rsidRPr="009D45D5" w14:paraId="1847364E" w14:textId="77777777" w:rsidTr="004D6DE1">
        <w:tc>
          <w:tcPr>
            <w:tcW w:w="9271" w:type="dxa"/>
          </w:tcPr>
          <w:p w14:paraId="6B106B4F" w14:textId="4DF8C5B9"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1.1.4.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savo pareigas privalo vykdyti asmeniškai ir neturi teisės perleisti ar pavesti visų ar dalies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funkcijų vykdymo tretiesiems asmenims, išskyrus įstatymuose ir šioje Sutartyje numatytas išimtis.</w:t>
            </w:r>
          </w:p>
          <w:p w14:paraId="01ACECBC" w14:textId="6F856213" w:rsidR="00393B5B" w:rsidRPr="009D45D5" w:rsidRDefault="00393B5B" w:rsidP="002C60F6">
            <w:pPr>
              <w:pStyle w:val="Default"/>
              <w:jc w:val="both"/>
              <w:rPr>
                <w:rFonts w:ascii="Arial" w:hAnsi="Arial" w:cs="Arial"/>
                <w:color w:val="auto"/>
                <w:sz w:val="22"/>
                <w:szCs w:val="22"/>
              </w:rPr>
            </w:pPr>
          </w:p>
        </w:tc>
      </w:tr>
      <w:tr w:rsidR="003D1E9F" w:rsidRPr="009D45D5" w14:paraId="045B9F5D" w14:textId="77777777" w:rsidTr="004D6DE1">
        <w:tc>
          <w:tcPr>
            <w:tcW w:w="9271" w:type="dxa"/>
          </w:tcPr>
          <w:p w14:paraId="11F98A97" w14:textId="5D4A5C0B"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1.2. Dalyvavimas Bendrovės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posėdžiuose </w:t>
            </w:r>
          </w:p>
        </w:tc>
      </w:tr>
      <w:tr w:rsidR="003D1E9F" w:rsidRPr="009D45D5" w14:paraId="0151E49B" w14:textId="77777777" w:rsidTr="004D6DE1">
        <w:tc>
          <w:tcPr>
            <w:tcW w:w="9271" w:type="dxa"/>
          </w:tcPr>
          <w:p w14:paraId="4AF3A489" w14:textId="76549235"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1.2.1.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dalyvauti visuose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posėdžiuose, išskyrus atvejus, kai to neįmanoma padaryti dėl objektyvių priežasčių. </w:t>
            </w:r>
          </w:p>
        </w:tc>
      </w:tr>
      <w:tr w:rsidR="003D1E9F" w:rsidRPr="009D45D5" w14:paraId="04E4AD96" w14:textId="77777777" w:rsidTr="004D6DE1">
        <w:tc>
          <w:tcPr>
            <w:tcW w:w="9271" w:type="dxa"/>
          </w:tcPr>
          <w:p w14:paraId="12521145" w14:textId="2305413F"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1.2.2.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visuomet privalo atvykti į posėdžius susipažinęs su posėdžio darbotvarke ir visa jam pateikta su nagrinėjamais klausimais susijusia informacija bei dokumentais.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aktyviai dalyvauti svarstant posėdžio darbotvarkėje numatytus klausimus, raštu ar žodžiu išdėstyti savo poziciją visais aptariamais klausimais bei teikti argumentuotus pasiūlymus dėl svarstomų klausimų sprendimo. </w:t>
            </w:r>
          </w:p>
        </w:tc>
      </w:tr>
      <w:tr w:rsidR="003D1E9F" w:rsidRPr="009D45D5" w14:paraId="7AF6D0B9" w14:textId="77777777" w:rsidTr="004D6DE1">
        <w:tc>
          <w:tcPr>
            <w:tcW w:w="9271" w:type="dxa"/>
          </w:tcPr>
          <w:p w14:paraId="710605D0" w14:textId="40DAE000"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1.2.3.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turi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posėdžio šaukimo iniciatyvos teisę ir teisę siūlyti klausimus į inicijuojamo ar šaukiamo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posėdžio darbotvarkę.</w:t>
            </w:r>
          </w:p>
          <w:p w14:paraId="34EEA993" w14:textId="15FB9EC1" w:rsidR="00393B5B" w:rsidRPr="009D45D5" w:rsidRDefault="00393B5B" w:rsidP="002C60F6">
            <w:pPr>
              <w:pStyle w:val="Default"/>
              <w:jc w:val="both"/>
              <w:rPr>
                <w:rFonts w:ascii="Arial" w:hAnsi="Arial" w:cs="Arial"/>
                <w:color w:val="auto"/>
                <w:sz w:val="22"/>
                <w:szCs w:val="22"/>
              </w:rPr>
            </w:pPr>
          </w:p>
        </w:tc>
      </w:tr>
      <w:tr w:rsidR="003D1E9F" w:rsidRPr="009D45D5" w14:paraId="0CC801D3" w14:textId="77777777" w:rsidTr="004D6DE1">
        <w:tc>
          <w:tcPr>
            <w:tcW w:w="9271" w:type="dxa"/>
          </w:tcPr>
          <w:p w14:paraId="272D3893" w14:textId="6FF1B201"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1.3. Balsavimas</w:t>
            </w:r>
          </w:p>
        </w:tc>
      </w:tr>
      <w:tr w:rsidR="003D1E9F" w:rsidRPr="009D45D5" w14:paraId="1916F040" w14:textId="77777777" w:rsidTr="004D6DE1">
        <w:tc>
          <w:tcPr>
            <w:tcW w:w="9271" w:type="dxa"/>
          </w:tcPr>
          <w:p w14:paraId="39773F47" w14:textId="3A62F7F2"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lastRenderedPageBreak/>
              <w:t xml:space="preserve">1.3.1.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dalyvauti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posėdžiuose ir balsuoti „už“ arba „prieš“ kiekvienu svarstomu klausimu.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neturi teisės atsisakyti balsuoti ar susilaikyti balsuojant, išskyrus atvejus, kai gali kilti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ir Bendrovės interesų konfliktas ar kitais Bendrovės įstatų ar teisės aktų nustatytais pagrindais.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turi teisę duoti paprastos rašytinės formos įgaliojimą kitam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kuris atstovautų jam balsuojant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posėdyje. </w:t>
            </w:r>
          </w:p>
        </w:tc>
      </w:tr>
      <w:tr w:rsidR="003D1E9F" w:rsidRPr="009D45D5" w14:paraId="3E6AC466" w14:textId="77777777" w:rsidTr="004D6DE1">
        <w:tc>
          <w:tcPr>
            <w:tcW w:w="9271" w:type="dxa"/>
          </w:tcPr>
          <w:p w14:paraId="2B969640" w14:textId="7EE74CDE"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1.3.2.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negalintis tiesiogiai dalyvauti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posėdyje,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darbo reglamente nustatyta tvarka privalo iš anksto balsuoti raštu arba balsuoti elektroninių ryšių priemonėmis, jeigu užtikrinamas perduodamos informacijos saugumas ir galima nustatyti balsavusio asmens tapatybę. </w:t>
            </w:r>
          </w:p>
          <w:p w14:paraId="25767591" w14:textId="4B237D9C" w:rsidR="0072090C" w:rsidRPr="009D45D5" w:rsidRDefault="0072090C" w:rsidP="002C60F6">
            <w:pPr>
              <w:pStyle w:val="Default"/>
              <w:jc w:val="both"/>
              <w:rPr>
                <w:rFonts w:ascii="Arial" w:hAnsi="Arial" w:cs="Arial"/>
                <w:color w:val="auto"/>
                <w:sz w:val="22"/>
                <w:szCs w:val="22"/>
              </w:rPr>
            </w:pPr>
          </w:p>
        </w:tc>
      </w:tr>
      <w:tr w:rsidR="003D1E9F" w:rsidRPr="009D45D5" w14:paraId="22207B0F" w14:textId="77777777" w:rsidTr="004D6DE1">
        <w:tc>
          <w:tcPr>
            <w:tcW w:w="9271" w:type="dxa"/>
          </w:tcPr>
          <w:p w14:paraId="4F208A34" w14:textId="74187986"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1.4.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veiklos techninių ir organizacinių priemonių suteikimas </w:t>
            </w:r>
          </w:p>
        </w:tc>
      </w:tr>
      <w:tr w:rsidR="003D1E9F" w:rsidRPr="009D45D5" w14:paraId="4206428B" w14:textId="77777777" w:rsidTr="004D6DE1">
        <w:tc>
          <w:tcPr>
            <w:tcW w:w="9271" w:type="dxa"/>
          </w:tcPr>
          <w:p w14:paraId="14E06F16" w14:textId="6B2D745B"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1.4.1. Bendrovė užtikrina tinkamas </w:t>
            </w:r>
            <w:r w:rsidR="006A313B">
              <w:rPr>
                <w:rFonts w:ascii="Arial" w:hAnsi="Arial" w:cs="Arial"/>
                <w:color w:val="auto"/>
                <w:sz w:val="22"/>
                <w:szCs w:val="22"/>
              </w:rPr>
              <w:t>v</w:t>
            </w:r>
            <w:r w:rsidR="006E0BA0" w:rsidRPr="009D45D5">
              <w:rPr>
                <w:rFonts w:ascii="Arial" w:hAnsi="Arial" w:cs="Arial"/>
                <w:color w:val="auto"/>
                <w:sz w:val="22"/>
                <w:szCs w:val="22"/>
              </w:rPr>
              <w:t>aldybos</w:t>
            </w:r>
            <w:r w:rsidRPr="009D45D5">
              <w:rPr>
                <w:rFonts w:ascii="Arial" w:hAnsi="Arial" w:cs="Arial"/>
                <w:color w:val="auto"/>
                <w:sz w:val="22"/>
                <w:szCs w:val="22"/>
              </w:rPr>
              <w:t xml:space="preserve"> ir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narių darbo </w:t>
            </w:r>
            <w:r w:rsidR="006E0BA0" w:rsidRPr="009D45D5">
              <w:rPr>
                <w:rFonts w:ascii="Arial" w:hAnsi="Arial" w:cs="Arial"/>
                <w:color w:val="auto"/>
                <w:sz w:val="22"/>
                <w:szCs w:val="22"/>
              </w:rPr>
              <w:t>Bendrovės valdyboje</w:t>
            </w:r>
            <w:r w:rsidRPr="009D45D5">
              <w:rPr>
                <w:rFonts w:ascii="Arial" w:hAnsi="Arial" w:cs="Arial"/>
                <w:color w:val="auto"/>
                <w:sz w:val="22"/>
                <w:szCs w:val="22"/>
              </w:rPr>
              <w:t xml:space="preserve"> sąlygas, suteikdama darbui būtinas technines ir organizacines priemones. </w:t>
            </w:r>
          </w:p>
          <w:p w14:paraId="3939ED12" w14:textId="4B0EE127" w:rsidR="0072090C" w:rsidRPr="009D45D5" w:rsidRDefault="0072090C" w:rsidP="002C60F6">
            <w:pPr>
              <w:pStyle w:val="Default"/>
              <w:jc w:val="both"/>
              <w:rPr>
                <w:rFonts w:ascii="Arial" w:hAnsi="Arial" w:cs="Arial"/>
                <w:color w:val="auto"/>
                <w:sz w:val="22"/>
                <w:szCs w:val="22"/>
              </w:rPr>
            </w:pPr>
          </w:p>
        </w:tc>
      </w:tr>
      <w:tr w:rsidR="003D1E9F" w:rsidRPr="009D45D5" w14:paraId="1D99A898" w14:textId="77777777" w:rsidTr="004D6DE1">
        <w:tc>
          <w:tcPr>
            <w:tcW w:w="9271" w:type="dxa"/>
          </w:tcPr>
          <w:p w14:paraId="16053E3D" w14:textId="6A13FD09"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1.5. Interesų konflikto nebuvimas </w:t>
            </w:r>
          </w:p>
        </w:tc>
      </w:tr>
      <w:tr w:rsidR="003D1E9F" w:rsidRPr="009D45D5" w14:paraId="27C9B8B3" w14:textId="77777777" w:rsidTr="004D6DE1">
        <w:tc>
          <w:tcPr>
            <w:tcW w:w="9271" w:type="dxa"/>
          </w:tcPr>
          <w:p w14:paraId="36C49956" w14:textId="1954DB27"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1.5.1.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privalo  pateikti Bendrovei sutikimą kandidatuoti į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narius ir interesų deklaracij</w:t>
            </w:r>
            <w:r w:rsidR="006E0BA0" w:rsidRPr="009D45D5">
              <w:rPr>
                <w:rFonts w:ascii="Arial" w:hAnsi="Arial" w:cs="Arial"/>
                <w:color w:val="auto"/>
                <w:sz w:val="22"/>
                <w:szCs w:val="22"/>
              </w:rPr>
              <w:t>ą</w:t>
            </w:r>
            <w:r w:rsidRPr="009D45D5">
              <w:rPr>
                <w:rFonts w:ascii="Arial" w:hAnsi="Arial" w:cs="Arial"/>
                <w:color w:val="auto"/>
                <w:sz w:val="22"/>
                <w:szCs w:val="22"/>
              </w:rPr>
              <w:t xml:space="preserve">, kurioje nurodomos visos aplinkybės, dėl kurių galėtų kilti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ir Bendrovės interesų konfliktas. Atsiradus naujoms nenurodytoms aplinkybėms, dėl kurių galėtų kilti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ir Bendrovės interesų konfliktas,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apie tokias naujas aplinkybes privalo nedelsiant raštu informuoti Bendrovės </w:t>
            </w:r>
            <w:r w:rsidR="006E0BA0" w:rsidRPr="009D45D5">
              <w:rPr>
                <w:rFonts w:ascii="Arial" w:hAnsi="Arial" w:cs="Arial"/>
                <w:color w:val="auto"/>
                <w:sz w:val="22"/>
                <w:szCs w:val="22"/>
              </w:rPr>
              <w:t>valdybą</w:t>
            </w:r>
            <w:r w:rsidRPr="009D45D5">
              <w:rPr>
                <w:rFonts w:ascii="Arial" w:hAnsi="Arial" w:cs="Arial"/>
                <w:color w:val="auto"/>
                <w:sz w:val="22"/>
                <w:szCs w:val="22"/>
              </w:rPr>
              <w:t xml:space="preserve"> ir Bendrovę. </w:t>
            </w:r>
          </w:p>
          <w:p w14:paraId="2152AD45" w14:textId="01125146" w:rsidR="0072090C" w:rsidRPr="009D45D5" w:rsidRDefault="0072090C" w:rsidP="002C60F6">
            <w:pPr>
              <w:pStyle w:val="Default"/>
              <w:jc w:val="both"/>
              <w:rPr>
                <w:rFonts w:ascii="Arial" w:hAnsi="Arial" w:cs="Arial"/>
                <w:color w:val="auto"/>
                <w:sz w:val="22"/>
                <w:szCs w:val="22"/>
              </w:rPr>
            </w:pPr>
          </w:p>
        </w:tc>
      </w:tr>
      <w:tr w:rsidR="003D1E9F" w:rsidRPr="009D45D5" w14:paraId="7F5C8CC9" w14:textId="77777777" w:rsidTr="004D6DE1">
        <w:tc>
          <w:tcPr>
            <w:tcW w:w="9271" w:type="dxa"/>
          </w:tcPr>
          <w:p w14:paraId="3B690A43" w14:textId="667E5B44"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1.6. Darbo santykių nebuvimas </w:t>
            </w:r>
          </w:p>
        </w:tc>
      </w:tr>
      <w:tr w:rsidR="003D1E9F" w:rsidRPr="009D45D5" w14:paraId="1170AE1D" w14:textId="77777777" w:rsidTr="004D6DE1">
        <w:tc>
          <w:tcPr>
            <w:tcW w:w="9271" w:type="dxa"/>
          </w:tcPr>
          <w:p w14:paraId="422240FA" w14:textId="57BA9958"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1.6.1. Šalys patvirtina, kad šia Sutartimi tarp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ir Bendrovės sukuriami civiliniai teisiniai santykiai. Ši Sutartis negali būti aiškinama, kaip sukurianti darbo santykius tarp Šalių. Atitinkamai,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negali būti laikomas Bendrovės darbuotoju ir nėra pavaldus ar atskaitingas Bendrovės administracijai. Pagal šią Sutartį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veikia tik kaip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ir prisiima visą atsakomybę už savo funkcijų atlikimą bei šios Sutarties vykdymą.</w:t>
            </w:r>
          </w:p>
          <w:p w14:paraId="1ACD9E43" w14:textId="1019A02B" w:rsidR="0072090C" w:rsidRPr="009D45D5" w:rsidRDefault="0072090C" w:rsidP="002C60F6">
            <w:pPr>
              <w:pStyle w:val="Default"/>
              <w:jc w:val="both"/>
              <w:rPr>
                <w:rFonts w:ascii="Arial" w:hAnsi="Arial" w:cs="Arial"/>
                <w:color w:val="auto"/>
                <w:sz w:val="22"/>
                <w:szCs w:val="22"/>
              </w:rPr>
            </w:pPr>
          </w:p>
        </w:tc>
      </w:tr>
      <w:tr w:rsidR="003D1E9F" w:rsidRPr="009D45D5" w14:paraId="0AFB3C70" w14:textId="77777777" w:rsidTr="004D6DE1">
        <w:tc>
          <w:tcPr>
            <w:tcW w:w="9271" w:type="dxa"/>
          </w:tcPr>
          <w:p w14:paraId="0C6CE579" w14:textId="780B5206"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1.7. Intelektinė nuosavybė </w:t>
            </w:r>
          </w:p>
        </w:tc>
      </w:tr>
      <w:tr w:rsidR="003D1E9F" w:rsidRPr="009D45D5" w14:paraId="3A46AB10" w14:textId="77777777" w:rsidTr="004D6DE1">
        <w:tc>
          <w:tcPr>
            <w:tcW w:w="9271" w:type="dxa"/>
          </w:tcPr>
          <w:p w14:paraId="5A23A2DC" w14:textId="23734151"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1.7.1. Šalys susitaria, kad turtinės ir, kiek to nedraudžia taikytini teisės aktai, neturtinės teisės į visus šios Sutarties galiojimo metu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sukurtus intelektinės ar pramoninės nuosavybės dalykus, tiesiogiai susijusius su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veikla pagal šią Sutartį, įskaitant autoriaus teisių objektus, prekių, paslaugų ženklus, produktus ir pramoninį dizainą, ir kitus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pareigų vykdymu metu sukurtus dalykus visiškai, automatiškai, neterminuotai ir neatšaukiamai tampa ir yra išimtinė Bendrovės nuosavybė. </w:t>
            </w:r>
          </w:p>
        </w:tc>
      </w:tr>
      <w:tr w:rsidR="003D1E9F" w:rsidRPr="009D45D5" w14:paraId="00114172" w14:textId="77777777" w:rsidTr="004D6DE1">
        <w:tc>
          <w:tcPr>
            <w:tcW w:w="9271" w:type="dxa"/>
          </w:tcPr>
          <w:p w14:paraId="4BC99450" w14:textId="6D80B981"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1.7.2. Atlyginimas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už  Sutarties 1.7.1 straipsnyje nurodytų dalykų sukūrimą yra įskaičiuotas į pagal šią Sutartį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mokamą atlygį ir Bendrovė turi teisę disponuoti Sutarties 1.7.1 straipsnyje nurodytais dalykais išimtinai savo nuožiūra, nemokėdama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jokio papildomo atlygio.</w:t>
            </w:r>
          </w:p>
          <w:p w14:paraId="27C3BDDB" w14:textId="78A0CC46" w:rsidR="00F30696" w:rsidRPr="009D45D5" w:rsidRDefault="00F30696" w:rsidP="002C60F6">
            <w:pPr>
              <w:pStyle w:val="Default"/>
              <w:jc w:val="both"/>
              <w:rPr>
                <w:rFonts w:ascii="Arial" w:hAnsi="Arial" w:cs="Arial"/>
                <w:color w:val="auto"/>
                <w:sz w:val="22"/>
                <w:szCs w:val="22"/>
              </w:rPr>
            </w:pPr>
          </w:p>
        </w:tc>
      </w:tr>
      <w:tr w:rsidR="003D1E9F" w:rsidRPr="009D45D5" w14:paraId="0DB4F848" w14:textId="77777777" w:rsidTr="004D6DE1">
        <w:tc>
          <w:tcPr>
            <w:tcW w:w="9271" w:type="dxa"/>
          </w:tcPr>
          <w:p w14:paraId="54A711A6" w14:textId="32F807DA" w:rsidR="00F30696" w:rsidRPr="009D45D5" w:rsidRDefault="00226360" w:rsidP="00226360">
            <w:pPr>
              <w:pStyle w:val="Default"/>
              <w:jc w:val="both"/>
              <w:rPr>
                <w:rFonts w:ascii="Arial" w:hAnsi="Arial" w:cs="Arial"/>
                <w:b/>
                <w:bCs/>
                <w:color w:val="auto"/>
                <w:sz w:val="22"/>
                <w:szCs w:val="22"/>
              </w:rPr>
            </w:pPr>
            <w:r>
              <w:rPr>
                <w:rFonts w:ascii="Arial" w:hAnsi="Arial" w:cs="Arial"/>
                <w:b/>
                <w:bCs/>
                <w:color w:val="auto"/>
                <w:sz w:val="22"/>
                <w:szCs w:val="22"/>
              </w:rPr>
              <w:t>1.8. Apmokėjimas už v</w:t>
            </w:r>
            <w:r w:rsidR="00710DDD">
              <w:rPr>
                <w:rFonts w:ascii="Arial" w:hAnsi="Arial" w:cs="Arial"/>
                <w:b/>
                <w:bCs/>
                <w:color w:val="auto"/>
                <w:sz w:val="22"/>
                <w:szCs w:val="22"/>
              </w:rPr>
              <w:t>aldybos nario veiklą</w:t>
            </w:r>
          </w:p>
        </w:tc>
      </w:tr>
      <w:tr w:rsidR="003D1E9F" w:rsidRPr="009D45D5" w14:paraId="3617AF53" w14:textId="77777777" w:rsidTr="004D6DE1">
        <w:tc>
          <w:tcPr>
            <w:tcW w:w="9271" w:type="dxa"/>
          </w:tcPr>
          <w:p w14:paraId="58D2AF54" w14:textId="77777777" w:rsidR="00226360" w:rsidRDefault="00710DDD" w:rsidP="002C60F6">
            <w:pPr>
              <w:pStyle w:val="Default"/>
              <w:jc w:val="both"/>
              <w:rPr>
                <w:rFonts w:ascii="Arial" w:hAnsi="Arial" w:cs="Arial"/>
                <w:color w:val="auto"/>
                <w:sz w:val="22"/>
                <w:szCs w:val="22"/>
              </w:rPr>
            </w:pPr>
            <w:r>
              <w:rPr>
                <w:rFonts w:ascii="Arial" w:hAnsi="Arial" w:cs="Arial"/>
                <w:color w:val="auto"/>
                <w:sz w:val="22"/>
                <w:szCs w:val="22"/>
              </w:rPr>
              <w:t xml:space="preserve">1.8.1. </w:t>
            </w:r>
            <w:r w:rsidR="009A3A63" w:rsidRPr="009A3A63">
              <w:rPr>
                <w:rFonts w:ascii="Arial" w:hAnsi="Arial" w:cs="Arial"/>
                <w:color w:val="auto"/>
                <w:sz w:val="22"/>
                <w:szCs w:val="22"/>
              </w:rPr>
              <w:t>Sutartis yra neatlygintinė ir už Valdybos nario veiklą Bendrovės valdyboje atlygis nėra mokamas.</w:t>
            </w:r>
          </w:p>
          <w:p w14:paraId="1EC743B7" w14:textId="6434CE14" w:rsidR="009A3A63" w:rsidRPr="009D45D5" w:rsidRDefault="009A3A63" w:rsidP="002C60F6">
            <w:pPr>
              <w:pStyle w:val="Default"/>
              <w:jc w:val="both"/>
              <w:rPr>
                <w:rFonts w:ascii="Arial" w:hAnsi="Arial" w:cs="Arial"/>
                <w:color w:val="auto"/>
                <w:sz w:val="22"/>
                <w:szCs w:val="22"/>
              </w:rPr>
            </w:pPr>
          </w:p>
        </w:tc>
      </w:tr>
      <w:tr w:rsidR="003D1E9F" w:rsidRPr="009D45D5" w14:paraId="4C39B431" w14:textId="77777777" w:rsidTr="004D6DE1">
        <w:tc>
          <w:tcPr>
            <w:tcW w:w="9271" w:type="dxa"/>
          </w:tcPr>
          <w:p w14:paraId="3601E325" w14:textId="77777777" w:rsidR="003D1E9F" w:rsidRPr="009D45D5" w:rsidRDefault="003D1E9F" w:rsidP="007B4BE2">
            <w:pPr>
              <w:pStyle w:val="Default"/>
              <w:rPr>
                <w:rFonts w:ascii="Arial" w:hAnsi="Arial" w:cs="Arial"/>
                <w:b/>
                <w:bCs/>
                <w:color w:val="auto"/>
                <w:sz w:val="22"/>
                <w:szCs w:val="22"/>
              </w:rPr>
            </w:pPr>
            <w:r w:rsidRPr="009D45D5">
              <w:rPr>
                <w:rFonts w:ascii="Arial" w:hAnsi="Arial" w:cs="Arial"/>
                <w:b/>
                <w:bCs/>
                <w:color w:val="auto"/>
                <w:sz w:val="22"/>
                <w:szCs w:val="22"/>
              </w:rPr>
              <w:t>3. ATSAKOMYBĖ IR NUOSTOLIŲ ATLYGINIMAS</w:t>
            </w:r>
          </w:p>
          <w:p w14:paraId="5BBA26CF" w14:textId="7CBB3C36" w:rsidR="00F30696" w:rsidRPr="009D45D5" w:rsidRDefault="00F30696" w:rsidP="007B4BE2">
            <w:pPr>
              <w:pStyle w:val="Default"/>
              <w:rPr>
                <w:rFonts w:ascii="Arial" w:hAnsi="Arial" w:cs="Arial"/>
                <w:b/>
                <w:bCs/>
                <w:color w:val="auto"/>
                <w:sz w:val="22"/>
                <w:szCs w:val="22"/>
              </w:rPr>
            </w:pPr>
          </w:p>
        </w:tc>
      </w:tr>
      <w:tr w:rsidR="003D1E9F" w:rsidRPr="009D45D5" w14:paraId="33520AEF" w14:textId="77777777" w:rsidTr="004D6DE1">
        <w:tc>
          <w:tcPr>
            <w:tcW w:w="9271" w:type="dxa"/>
          </w:tcPr>
          <w:p w14:paraId="0D3755E9" w14:textId="169557C0"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3.1. Bendrovės atsakomybė </w:t>
            </w:r>
          </w:p>
        </w:tc>
      </w:tr>
      <w:tr w:rsidR="003D1E9F" w:rsidRPr="009D45D5" w14:paraId="0FCFD550" w14:textId="77777777" w:rsidTr="004D6DE1">
        <w:tc>
          <w:tcPr>
            <w:tcW w:w="9271" w:type="dxa"/>
          </w:tcPr>
          <w:p w14:paraId="23D055AD" w14:textId="01CE84FD"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3.1.1. Bendrovė įsipareigoja atlyginti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ir apsaugoti jį nuo bet kokių nuostolių ar žalos (įskaitant protingas išlaidas teisinei pagalbai), kurie gali būti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patirti dėl bet kokios priežasties, susijusios su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veikla Bendrovės </w:t>
            </w:r>
            <w:r w:rsidR="00B57F22" w:rsidRPr="009D45D5">
              <w:rPr>
                <w:rFonts w:ascii="Arial" w:hAnsi="Arial" w:cs="Arial"/>
                <w:color w:val="auto"/>
                <w:sz w:val="22"/>
                <w:szCs w:val="22"/>
              </w:rPr>
              <w:t>valdyboje</w:t>
            </w:r>
            <w:r w:rsidRPr="009D45D5">
              <w:rPr>
                <w:rFonts w:ascii="Arial" w:hAnsi="Arial" w:cs="Arial"/>
                <w:color w:val="auto"/>
                <w:sz w:val="22"/>
                <w:szCs w:val="22"/>
              </w:rPr>
              <w:t xml:space="preserve">, išskyrus atvejus, kai tokie nuostoliai ar žala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kilo dėl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tyčios ar didelio neatsargumo. </w:t>
            </w:r>
          </w:p>
        </w:tc>
      </w:tr>
      <w:tr w:rsidR="003D1E9F" w:rsidRPr="009D45D5" w14:paraId="67D5C55A" w14:textId="77777777" w:rsidTr="004D6DE1">
        <w:tc>
          <w:tcPr>
            <w:tcW w:w="9271" w:type="dxa"/>
          </w:tcPr>
          <w:p w14:paraId="52EF5E1B" w14:textId="7EA35E7D"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3.1.2. Šios Sutarties galiojimo metu Bendrovė įsipareigoja apdrausti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narį juridinių asmenų organų civilinės atsakomybės draudimu. </w:t>
            </w:r>
          </w:p>
          <w:p w14:paraId="1E240C7F" w14:textId="7D7D81F4" w:rsidR="00B11711" w:rsidRPr="009D45D5" w:rsidRDefault="00B11711" w:rsidP="002C60F6">
            <w:pPr>
              <w:pStyle w:val="Default"/>
              <w:jc w:val="both"/>
              <w:rPr>
                <w:rFonts w:ascii="Arial" w:hAnsi="Arial" w:cs="Arial"/>
                <w:color w:val="auto"/>
                <w:sz w:val="22"/>
                <w:szCs w:val="22"/>
              </w:rPr>
            </w:pPr>
          </w:p>
        </w:tc>
      </w:tr>
      <w:tr w:rsidR="003D1E9F" w:rsidRPr="009D45D5" w14:paraId="0F34B18C" w14:textId="77777777" w:rsidTr="004D6DE1">
        <w:tc>
          <w:tcPr>
            <w:tcW w:w="9271" w:type="dxa"/>
          </w:tcPr>
          <w:p w14:paraId="382A53B0" w14:textId="54F619CA"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lastRenderedPageBreak/>
              <w:t xml:space="preserve">3.2. </w:t>
            </w:r>
            <w:r w:rsidR="006E0BA0" w:rsidRPr="009D45D5">
              <w:rPr>
                <w:rFonts w:ascii="Arial" w:hAnsi="Arial" w:cs="Arial"/>
                <w:b/>
                <w:bCs/>
                <w:color w:val="auto"/>
                <w:sz w:val="22"/>
                <w:szCs w:val="22"/>
              </w:rPr>
              <w:t>Valdybos</w:t>
            </w:r>
            <w:r w:rsidRPr="009D45D5">
              <w:rPr>
                <w:rFonts w:ascii="Arial" w:hAnsi="Arial" w:cs="Arial"/>
                <w:b/>
                <w:bCs/>
                <w:color w:val="auto"/>
                <w:sz w:val="22"/>
                <w:szCs w:val="22"/>
              </w:rPr>
              <w:t xml:space="preserve"> nario atsakomybė ir pareiga atlyginti nuostolius </w:t>
            </w:r>
          </w:p>
        </w:tc>
      </w:tr>
      <w:tr w:rsidR="003D1E9F" w:rsidRPr="009D45D5" w14:paraId="335276D4" w14:textId="77777777" w:rsidTr="004D6DE1">
        <w:tc>
          <w:tcPr>
            <w:tcW w:w="9271" w:type="dxa"/>
          </w:tcPr>
          <w:p w14:paraId="55BC7D7B" w14:textId="19D0C5C4"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3.2.1.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įsipareigoja atlyginti Bendrovei ir apsaugoti ją nuo bet kokių nuostolių ar žalos (įskaitant protingas išlaidas teisinei pagalbai), kuriuos ji gali patirti dėl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įvykdyto šios Sutarties pažeidimo ir/ar trečiųjų asmenų, įskaitant Bendrovės akcininkus, reikalavimų, susijusių su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veikla Bendrovės </w:t>
            </w:r>
            <w:r w:rsidR="00B57F22" w:rsidRPr="009D45D5">
              <w:rPr>
                <w:rFonts w:ascii="Arial" w:hAnsi="Arial" w:cs="Arial"/>
                <w:color w:val="auto"/>
                <w:sz w:val="22"/>
                <w:szCs w:val="22"/>
              </w:rPr>
              <w:t>valdyboje</w:t>
            </w:r>
            <w:r w:rsidRPr="009D45D5">
              <w:rPr>
                <w:rFonts w:ascii="Arial" w:hAnsi="Arial" w:cs="Arial"/>
                <w:color w:val="auto"/>
                <w:sz w:val="22"/>
                <w:szCs w:val="22"/>
              </w:rPr>
              <w:t xml:space="preserve"> ar tos veiklos rezultatais, kai tokie nuostoliai ar žala Bendrovei kilo dėl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tyčios ar didelio neatsargumo. </w:t>
            </w:r>
          </w:p>
          <w:p w14:paraId="19A239F2" w14:textId="77777777" w:rsidR="00F30696" w:rsidRPr="009D45D5" w:rsidRDefault="00F30696" w:rsidP="002C60F6">
            <w:pPr>
              <w:pStyle w:val="Default"/>
              <w:jc w:val="both"/>
              <w:rPr>
                <w:rFonts w:ascii="Arial" w:hAnsi="Arial" w:cs="Arial"/>
                <w:color w:val="auto"/>
                <w:sz w:val="22"/>
                <w:szCs w:val="22"/>
              </w:rPr>
            </w:pPr>
          </w:p>
          <w:p w14:paraId="00DC93D1" w14:textId="793FA4CD" w:rsidR="00B57F22" w:rsidRPr="009D45D5" w:rsidRDefault="00B57F22" w:rsidP="002C60F6">
            <w:pPr>
              <w:pStyle w:val="Default"/>
              <w:jc w:val="both"/>
              <w:rPr>
                <w:rFonts w:ascii="Arial" w:hAnsi="Arial" w:cs="Arial"/>
                <w:color w:val="auto"/>
                <w:sz w:val="22"/>
                <w:szCs w:val="22"/>
              </w:rPr>
            </w:pPr>
          </w:p>
        </w:tc>
      </w:tr>
      <w:tr w:rsidR="003D1E9F" w:rsidRPr="009D45D5" w14:paraId="526D9183" w14:textId="77777777" w:rsidTr="004D6DE1">
        <w:tc>
          <w:tcPr>
            <w:tcW w:w="9271" w:type="dxa"/>
          </w:tcPr>
          <w:p w14:paraId="58B9E4B1" w14:textId="77777777" w:rsidR="003D1E9F" w:rsidRPr="009D45D5" w:rsidRDefault="003D1E9F" w:rsidP="002C60F6">
            <w:pPr>
              <w:pStyle w:val="Default"/>
              <w:jc w:val="both"/>
              <w:rPr>
                <w:rFonts w:ascii="Arial" w:hAnsi="Arial" w:cs="Arial"/>
                <w:b/>
                <w:bCs/>
                <w:color w:val="auto"/>
                <w:sz w:val="22"/>
                <w:szCs w:val="22"/>
              </w:rPr>
            </w:pPr>
            <w:r w:rsidRPr="009D45D5">
              <w:rPr>
                <w:rFonts w:ascii="Arial" w:hAnsi="Arial" w:cs="Arial"/>
                <w:b/>
                <w:bCs/>
                <w:color w:val="auto"/>
                <w:sz w:val="22"/>
                <w:szCs w:val="22"/>
              </w:rPr>
              <w:t xml:space="preserve">4. KITOS SĄLYGOS </w:t>
            </w:r>
          </w:p>
          <w:p w14:paraId="12A66A29" w14:textId="3B26C0A9" w:rsidR="00F30696" w:rsidRPr="009D45D5" w:rsidRDefault="00F30696" w:rsidP="002C60F6">
            <w:pPr>
              <w:pStyle w:val="Default"/>
              <w:jc w:val="both"/>
              <w:rPr>
                <w:rFonts w:ascii="Arial" w:hAnsi="Arial" w:cs="Arial"/>
                <w:b/>
                <w:bCs/>
                <w:color w:val="auto"/>
                <w:sz w:val="22"/>
                <w:szCs w:val="22"/>
              </w:rPr>
            </w:pPr>
          </w:p>
        </w:tc>
      </w:tr>
      <w:tr w:rsidR="003D1E9F" w:rsidRPr="009D45D5" w14:paraId="1EF7EF78" w14:textId="77777777" w:rsidTr="004D6DE1">
        <w:tc>
          <w:tcPr>
            <w:tcW w:w="9271" w:type="dxa"/>
          </w:tcPr>
          <w:p w14:paraId="031D4CB3" w14:textId="0A99EEA1" w:rsidR="003D1E9F" w:rsidRPr="009D45D5" w:rsidRDefault="003D1E9F" w:rsidP="007B4BE2">
            <w:pPr>
              <w:pStyle w:val="Default"/>
              <w:rPr>
                <w:rFonts w:ascii="Arial" w:hAnsi="Arial" w:cs="Arial"/>
                <w:b/>
                <w:bCs/>
                <w:color w:val="auto"/>
                <w:sz w:val="22"/>
                <w:szCs w:val="22"/>
              </w:rPr>
            </w:pPr>
            <w:r w:rsidRPr="009D45D5">
              <w:rPr>
                <w:rFonts w:ascii="Arial" w:hAnsi="Arial" w:cs="Arial"/>
                <w:b/>
                <w:bCs/>
                <w:color w:val="auto"/>
                <w:sz w:val="22"/>
                <w:szCs w:val="22"/>
              </w:rPr>
              <w:t xml:space="preserve">4.1. Teisė gauti informaciją ir konfidencialumas </w:t>
            </w:r>
          </w:p>
        </w:tc>
      </w:tr>
      <w:tr w:rsidR="003D1E9F" w:rsidRPr="009D45D5" w14:paraId="2A152B38" w14:textId="77777777" w:rsidTr="004D6DE1">
        <w:tc>
          <w:tcPr>
            <w:tcW w:w="9271" w:type="dxa"/>
          </w:tcPr>
          <w:p w14:paraId="5C3AC065" w14:textId="0FA8781D"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4.1.1.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turi teisę susipažinti su visais Bendrovės ir jos tiesioginiai ir/ar netiesiogiai valdomų įmonių dokumentais ir visa Bendrovės ir jos tiesiogiai ir/ar netiesiogiai valdomų įmonių informacija (įskaitant ir informaciją apie valdymo organų sprendimų, kurie dar nėra priimti, projektus ir informaciją apie planuojamus sudaryti sandorius bei investicijas), kuri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prašymu gali būti susisteminta pagal jo nurodytus pagrįstus kriterijus. </w:t>
            </w:r>
          </w:p>
        </w:tc>
      </w:tr>
      <w:tr w:rsidR="003D1E9F" w:rsidRPr="009D45D5" w14:paraId="1AEB6B75" w14:textId="77777777" w:rsidTr="004D6DE1">
        <w:tc>
          <w:tcPr>
            <w:tcW w:w="9271" w:type="dxa"/>
          </w:tcPr>
          <w:p w14:paraId="6E52464C" w14:textId="2BF8F7DC"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4.1.2. Šios Sutarties galiojimo metu, o taip pat ir neterminuotą laikotarpį jai pasibaigus,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įsipareigoja laikyti konfidencialia ir neatskleisti, be išankstinio raštiško Bendrovės sutikimo, jokiai trečiai šaliai Bendrovės konfidencialios informacijos. Informacijos, kuri laikoma konfidencialia, sąrašą tvirtina Bendrovės valdyba. </w:t>
            </w:r>
          </w:p>
          <w:p w14:paraId="4330E87D" w14:textId="43FA2460" w:rsidR="00B11711" w:rsidRPr="009D45D5" w:rsidRDefault="00B11711" w:rsidP="002C60F6">
            <w:pPr>
              <w:pStyle w:val="Default"/>
              <w:jc w:val="both"/>
              <w:rPr>
                <w:rFonts w:ascii="Arial" w:hAnsi="Arial" w:cs="Arial"/>
                <w:color w:val="auto"/>
                <w:sz w:val="22"/>
                <w:szCs w:val="22"/>
              </w:rPr>
            </w:pPr>
          </w:p>
        </w:tc>
      </w:tr>
      <w:tr w:rsidR="003D1E9F" w:rsidRPr="009D45D5" w14:paraId="2B66AF60" w14:textId="77777777" w:rsidTr="004D6DE1">
        <w:tc>
          <w:tcPr>
            <w:tcW w:w="9271" w:type="dxa"/>
          </w:tcPr>
          <w:p w14:paraId="1E993A6C" w14:textId="446B3EA1"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4.2. Pranešimai ir kita informacija </w:t>
            </w:r>
          </w:p>
        </w:tc>
      </w:tr>
      <w:tr w:rsidR="003D1E9F" w:rsidRPr="009D45D5" w14:paraId="34402B65" w14:textId="77777777" w:rsidTr="004D6DE1">
        <w:tc>
          <w:tcPr>
            <w:tcW w:w="9271" w:type="dxa"/>
          </w:tcPr>
          <w:p w14:paraId="1F9ACC18" w14:textId="77777777" w:rsidR="003D1E9F" w:rsidRPr="009D45D5" w:rsidRDefault="003D1E9F" w:rsidP="007661C3">
            <w:pPr>
              <w:pStyle w:val="Default"/>
              <w:jc w:val="both"/>
              <w:rPr>
                <w:rFonts w:ascii="Arial" w:hAnsi="Arial" w:cs="Arial"/>
                <w:color w:val="auto"/>
                <w:sz w:val="22"/>
                <w:szCs w:val="22"/>
              </w:rPr>
            </w:pPr>
            <w:r w:rsidRPr="009D45D5">
              <w:rPr>
                <w:rFonts w:ascii="Arial" w:hAnsi="Arial" w:cs="Arial"/>
                <w:color w:val="auto"/>
                <w:sz w:val="22"/>
                <w:szCs w:val="22"/>
              </w:rPr>
              <w:t xml:space="preserve">4.2.1. Visi pranešimai, prašymai, rašytiniai pareikalavimai ar kiti dokumentai pagal šią Sutartį („Pranešimai“) siunčiami šiais adresais: </w:t>
            </w:r>
          </w:p>
          <w:p w14:paraId="10947815" w14:textId="5DA45A10" w:rsidR="003D1E9F" w:rsidRPr="009D45D5" w:rsidRDefault="003D1E9F" w:rsidP="007661C3">
            <w:pPr>
              <w:pStyle w:val="Default"/>
              <w:jc w:val="both"/>
              <w:rPr>
                <w:rFonts w:ascii="Arial" w:hAnsi="Arial" w:cs="Arial"/>
                <w:color w:val="auto"/>
                <w:sz w:val="22"/>
                <w:szCs w:val="22"/>
              </w:rPr>
            </w:pPr>
            <w:r w:rsidRPr="009D45D5">
              <w:rPr>
                <w:rFonts w:ascii="Arial" w:hAnsi="Arial" w:cs="Arial"/>
                <w:b/>
                <w:bCs/>
                <w:color w:val="auto"/>
                <w:sz w:val="22"/>
                <w:szCs w:val="22"/>
              </w:rPr>
              <w:t>Bendrovei</w:t>
            </w:r>
            <w:r w:rsidRPr="009D45D5">
              <w:rPr>
                <w:rFonts w:ascii="Arial" w:hAnsi="Arial" w:cs="Arial"/>
                <w:color w:val="auto"/>
                <w:sz w:val="22"/>
                <w:szCs w:val="22"/>
              </w:rPr>
              <w:t xml:space="preserve">: </w:t>
            </w:r>
          </w:p>
          <w:p w14:paraId="3AB71C96" w14:textId="77777777" w:rsidR="003B2291" w:rsidRPr="003B2291" w:rsidRDefault="003B2291" w:rsidP="003B2291">
            <w:pPr>
              <w:pStyle w:val="Default"/>
              <w:jc w:val="both"/>
              <w:rPr>
                <w:rFonts w:ascii="Arial" w:hAnsi="Arial" w:cs="Arial"/>
                <w:color w:val="auto"/>
                <w:sz w:val="22"/>
                <w:szCs w:val="22"/>
                <w:highlight w:val="lightGray"/>
              </w:rPr>
            </w:pPr>
            <w:r w:rsidRPr="003B2291">
              <w:rPr>
                <w:rFonts w:ascii="Arial" w:hAnsi="Arial" w:cs="Arial"/>
                <w:color w:val="auto"/>
                <w:sz w:val="22"/>
                <w:szCs w:val="22"/>
                <w:highlight w:val="lightGray"/>
              </w:rPr>
              <w:t xml:space="preserve">[adresas] </w:t>
            </w:r>
          </w:p>
          <w:p w14:paraId="1DD0886D" w14:textId="77777777" w:rsidR="003B2291" w:rsidRPr="009D45D5" w:rsidRDefault="003B2291" w:rsidP="003B2291">
            <w:pPr>
              <w:pStyle w:val="Default"/>
              <w:jc w:val="both"/>
              <w:rPr>
                <w:rFonts w:ascii="Arial" w:hAnsi="Arial" w:cs="Arial"/>
                <w:color w:val="auto"/>
                <w:sz w:val="22"/>
                <w:szCs w:val="22"/>
              </w:rPr>
            </w:pPr>
            <w:r w:rsidRPr="003B2291">
              <w:rPr>
                <w:rFonts w:ascii="Arial" w:hAnsi="Arial" w:cs="Arial"/>
                <w:color w:val="auto"/>
                <w:sz w:val="22"/>
                <w:szCs w:val="22"/>
                <w:highlight w:val="lightGray"/>
              </w:rPr>
              <w:t>[el. paštas]</w:t>
            </w:r>
            <w:r w:rsidRPr="009D45D5">
              <w:rPr>
                <w:rFonts w:ascii="Arial" w:hAnsi="Arial" w:cs="Arial"/>
                <w:color w:val="auto"/>
                <w:sz w:val="22"/>
                <w:szCs w:val="22"/>
              </w:rPr>
              <w:t xml:space="preserve"> </w:t>
            </w:r>
          </w:p>
          <w:p w14:paraId="1E37FDE8" w14:textId="77777777" w:rsidR="006E0BA0" w:rsidRPr="009D45D5" w:rsidRDefault="006E0BA0" w:rsidP="007661C3">
            <w:pPr>
              <w:pStyle w:val="Default"/>
              <w:jc w:val="both"/>
              <w:rPr>
                <w:rFonts w:ascii="Arial" w:hAnsi="Arial" w:cs="Arial"/>
                <w:color w:val="auto"/>
                <w:sz w:val="22"/>
                <w:szCs w:val="22"/>
              </w:rPr>
            </w:pPr>
          </w:p>
          <w:p w14:paraId="74E4F6F3" w14:textId="6145F914" w:rsidR="003D1E9F" w:rsidRPr="009D45D5" w:rsidRDefault="006E0BA0" w:rsidP="007661C3">
            <w:pPr>
              <w:pStyle w:val="Default"/>
              <w:jc w:val="both"/>
              <w:rPr>
                <w:rFonts w:ascii="Arial" w:hAnsi="Arial" w:cs="Arial"/>
                <w:color w:val="auto"/>
                <w:sz w:val="22"/>
                <w:szCs w:val="22"/>
              </w:rPr>
            </w:pPr>
            <w:r w:rsidRPr="009D45D5">
              <w:rPr>
                <w:rFonts w:ascii="Arial" w:hAnsi="Arial" w:cs="Arial"/>
                <w:b/>
                <w:bCs/>
                <w:color w:val="auto"/>
                <w:sz w:val="22"/>
                <w:szCs w:val="22"/>
              </w:rPr>
              <w:t>Valdybos</w:t>
            </w:r>
            <w:r w:rsidR="003D1E9F" w:rsidRPr="009D45D5">
              <w:rPr>
                <w:rFonts w:ascii="Arial" w:hAnsi="Arial" w:cs="Arial"/>
                <w:b/>
                <w:bCs/>
                <w:color w:val="auto"/>
                <w:sz w:val="22"/>
                <w:szCs w:val="22"/>
              </w:rPr>
              <w:t xml:space="preserve"> nariui: </w:t>
            </w:r>
          </w:p>
          <w:p w14:paraId="0EE2BF91" w14:textId="77777777" w:rsidR="003D1E9F" w:rsidRPr="003B2291" w:rsidRDefault="003D1E9F" w:rsidP="007661C3">
            <w:pPr>
              <w:pStyle w:val="Default"/>
              <w:jc w:val="both"/>
              <w:rPr>
                <w:rFonts w:ascii="Arial" w:hAnsi="Arial" w:cs="Arial"/>
                <w:color w:val="auto"/>
                <w:sz w:val="22"/>
                <w:szCs w:val="22"/>
                <w:highlight w:val="lightGray"/>
              </w:rPr>
            </w:pPr>
            <w:r w:rsidRPr="003B2291">
              <w:rPr>
                <w:rFonts w:ascii="Arial" w:hAnsi="Arial" w:cs="Arial"/>
                <w:color w:val="auto"/>
                <w:sz w:val="22"/>
                <w:szCs w:val="22"/>
                <w:highlight w:val="lightGray"/>
              </w:rPr>
              <w:t xml:space="preserve">[adresas] </w:t>
            </w:r>
          </w:p>
          <w:p w14:paraId="2BDBD7BF" w14:textId="77777777" w:rsidR="003D1E9F" w:rsidRPr="009D45D5" w:rsidRDefault="003D1E9F" w:rsidP="007661C3">
            <w:pPr>
              <w:pStyle w:val="Default"/>
              <w:jc w:val="both"/>
              <w:rPr>
                <w:rFonts w:ascii="Arial" w:hAnsi="Arial" w:cs="Arial"/>
                <w:color w:val="auto"/>
                <w:sz w:val="22"/>
                <w:szCs w:val="22"/>
              </w:rPr>
            </w:pPr>
            <w:r w:rsidRPr="003B2291">
              <w:rPr>
                <w:rFonts w:ascii="Arial" w:hAnsi="Arial" w:cs="Arial"/>
                <w:color w:val="auto"/>
                <w:sz w:val="22"/>
                <w:szCs w:val="22"/>
                <w:highlight w:val="lightGray"/>
              </w:rPr>
              <w:t>[el. paštas]</w:t>
            </w:r>
            <w:r w:rsidRPr="009D45D5">
              <w:rPr>
                <w:rFonts w:ascii="Arial" w:hAnsi="Arial" w:cs="Arial"/>
                <w:color w:val="auto"/>
                <w:sz w:val="22"/>
                <w:szCs w:val="22"/>
              </w:rPr>
              <w:t xml:space="preserve"> </w:t>
            </w:r>
          </w:p>
          <w:p w14:paraId="532D5377" w14:textId="7F8AC04F" w:rsidR="006E0BA0"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Kita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informacija: [banko sąskaitos Nr.] [banko pavadinimas].</w:t>
            </w:r>
          </w:p>
        </w:tc>
      </w:tr>
      <w:tr w:rsidR="003D1E9F" w:rsidRPr="009D45D5" w14:paraId="38FE450A" w14:textId="77777777" w:rsidTr="004D6DE1">
        <w:tc>
          <w:tcPr>
            <w:tcW w:w="9271" w:type="dxa"/>
          </w:tcPr>
          <w:p w14:paraId="255A88D5" w14:textId="74260AA2" w:rsidR="00B22BC7" w:rsidRPr="009D45D5" w:rsidRDefault="003D1E9F" w:rsidP="004D0D42">
            <w:pPr>
              <w:pStyle w:val="Default"/>
              <w:jc w:val="both"/>
              <w:rPr>
                <w:rFonts w:ascii="Arial" w:hAnsi="Arial" w:cs="Arial"/>
                <w:color w:val="auto"/>
                <w:sz w:val="22"/>
                <w:szCs w:val="22"/>
              </w:rPr>
            </w:pPr>
            <w:r w:rsidRPr="009D45D5">
              <w:rPr>
                <w:rFonts w:ascii="Arial" w:hAnsi="Arial" w:cs="Arial"/>
                <w:color w:val="auto"/>
                <w:sz w:val="22"/>
                <w:szCs w:val="22"/>
              </w:rPr>
              <w:t>4.2.2. Visi Pranešimai pagal šią Sutartį laikomi tinkamai įteiktais, kai jie įteikiami aukščiau nurodytais adresais, gavimą patvirtinant parašu (Bendrovės gavimas patvirtinamas Bendrovės darbuotojų, valdymo organų narių arba kitų jos įgaliotų asmenų parašais), o kai Pranešimai</w:t>
            </w:r>
            <w:r w:rsidR="006E0BA0" w:rsidRPr="009D45D5">
              <w:rPr>
                <w:rFonts w:ascii="Arial" w:hAnsi="Arial" w:cs="Arial"/>
                <w:color w:val="auto"/>
                <w:sz w:val="22"/>
                <w:szCs w:val="22"/>
              </w:rPr>
              <w:t xml:space="preserve"> </w:t>
            </w:r>
            <w:r w:rsidRPr="009D45D5">
              <w:rPr>
                <w:rFonts w:ascii="Arial" w:hAnsi="Arial" w:cs="Arial"/>
                <w:color w:val="auto"/>
                <w:sz w:val="22"/>
                <w:szCs w:val="22"/>
              </w:rPr>
              <w:t>siunčiami elektroninio pašto adresu – atsakant tokia pat forma, arba yra siunčiami registruotu ar kurjerių paštu. Kiekviena Šalis privalo pranešti kitai Šaliai apie bet kokius jos adreso, banko sąskaitos ar kitų duomenų, nurodytų šioje Sutartyje, pasikeitimus, ne vėliau kaip per 5 (penkias) darbo dienas nuo tokio pasikeitimo. Jei Šalis nepraneša apie adreso pasikeitimą, tai Pranešimo siuntimas paskutiniu turimu adresu yra laikomas tinkamu.</w:t>
            </w:r>
          </w:p>
          <w:p w14:paraId="155F9633" w14:textId="655FC020" w:rsidR="00B11711" w:rsidRPr="009D45D5" w:rsidRDefault="00B11711" w:rsidP="004D0D42">
            <w:pPr>
              <w:pStyle w:val="Default"/>
              <w:jc w:val="both"/>
              <w:rPr>
                <w:rFonts w:ascii="Arial" w:hAnsi="Arial" w:cs="Arial"/>
                <w:color w:val="auto"/>
                <w:sz w:val="22"/>
                <w:szCs w:val="22"/>
              </w:rPr>
            </w:pPr>
          </w:p>
        </w:tc>
      </w:tr>
      <w:tr w:rsidR="003D1E9F" w:rsidRPr="009D45D5" w14:paraId="578FB7F7" w14:textId="77777777" w:rsidTr="004D6DE1">
        <w:tc>
          <w:tcPr>
            <w:tcW w:w="9271" w:type="dxa"/>
          </w:tcPr>
          <w:p w14:paraId="72BCD5B5" w14:textId="6980F5D3"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4.3. Įsigaliojimas. Sutarties terminas </w:t>
            </w:r>
          </w:p>
        </w:tc>
      </w:tr>
      <w:tr w:rsidR="003D1E9F" w:rsidRPr="009D45D5" w14:paraId="64A249C5" w14:textId="77777777" w:rsidTr="004D6DE1">
        <w:tc>
          <w:tcPr>
            <w:tcW w:w="9271" w:type="dxa"/>
          </w:tcPr>
          <w:p w14:paraId="40B04AC4" w14:textId="26110245"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4.3.1. Ši Sutartis įsigalioja nuo jos pasirašymo momento ir galioja iki anksčiausios iš šių datų: (a)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atsistatydina ar negali toliau eiti pareigų, (b)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yra atšaukiamas iš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ar atšaukiama visa Bendrovės </w:t>
            </w:r>
            <w:r w:rsidR="006E0BA0" w:rsidRPr="009D45D5">
              <w:rPr>
                <w:rFonts w:ascii="Arial" w:hAnsi="Arial" w:cs="Arial"/>
                <w:color w:val="auto"/>
                <w:sz w:val="22"/>
                <w:szCs w:val="22"/>
              </w:rPr>
              <w:t>valdyba</w:t>
            </w:r>
            <w:r w:rsidRPr="009D45D5">
              <w:rPr>
                <w:rFonts w:ascii="Arial" w:hAnsi="Arial" w:cs="Arial"/>
                <w:color w:val="auto"/>
                <w:sz w:val="22"/>
                <w:szCs w:val="22"/>
              </w:rPr>
              <w:t xml:space="preserve"> arba (c)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nustoja eiti Bendrovės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nario pareigas kitu pagrindu. Sutarties 1.7, 3, 4.1.2 ir 4.4 straipsnių sąlygos lieka galioti ir po šios Sutarties pasibaigimo. </w:t>
            </w:r>
          </w:p>
        </w:tc>
      </w:tr>
      <w:tr w:rsidR="003D1E9F" w:rsidRPr="009D45D5" w14:paraId="335C989E" w14:textId="77777777" w:rsidTr="004D6DE1">
        <w:tc>
          <w:tcPr>
            <w:tcW w:w="9271" w:type="dxa"/>
          </w:tcPr>
          <w:p w14:paraId="3F534EB3" w14:textId="5A8276F8"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4.3.2.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ne vėliau nei Sutarties pasibaigimo dieną, įsipareigoja sunaikinti arba perduoti Bendrovei (a) visus jo turimus veiklos vykdymo metu gautus ar sukurtus dokumentus (įskaitant, bet neapsiribojant, korespondenciją, pranešimus, sutartis, kitus dokumentus, taip pat kompiuterio diskus, kitas optiniu ar elektroniniu būdu nuskaitomas informacijos laikmenas) ir (b)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nariui valdyti ir/ar naudotis ryšium su jo veikla Bendrovės </w:t>
            </w:r>
            <w:r w:rsidR="00B57F22" w:rsidRPr="009D45D5">
              <w:rPr>
                <w:rFonts w:ascii="Arial" w:hAnsi="Arial" w:cs="Arial"/>
                <w:color w:val="auto"/>
                <w:sz w:val="22"/>
                <w:szCs w:val="22"/>
              </w:rPr>
              <w:t>valdyboje</w:t>
            </w:r>
            <w:r w:rsidRPr="009D45D5">
              <w:rPr>
                <w:rFonts w:ascii="Arial" w:hAnsi="Arial" w:cs="Arial"/>
                <w:color w:val="auto"/>
                <w:sz w:val="22"/>
                <w:szCs w:val="22"/>
              </w:rPr>
              <w:t xml:space="preserve"> perduotą Bendrovei priklausantį ar Bendrovės kitais pagrindais valdomą turtą ir kitus reikmenis. Bendrovės rašytiniu prašymu </w:t>
            </w:r>
            <w:r w:rsidR="006E0BA0" w:rsidRPr="009D45D5">
              <w:rPr>
                <w:rFonts w:ascii="Arial" w:hAnsi="Arial" w:cs="Arial"/>
                <w:color w:val="auto"/>
                <w:sz w:val="22"/>
                <w:szCs w:val="22"/>
              </w:rPr>
              <w:t>Valdybos</w:t>
            </w:r>
            <w:r w:rsidRPr="009D45D5">
              <w:rPr>
                <w:rFonts w:ascii="Arial" w:hAnsi="Arial" w:cs="Arial"/>
                <w:color w:val="auto"/>
                <w:sz w:val="22"/>
                <w:szCs w:val="22"/>
              </w:rPr>
              <w:t xml:space="preserve"> narys įsipareigoja pateikti rašytinį patvirtinimą apie šiame punkte numatytų pareigų tinkamą įvykdymą.</w:t>
            </w:r>
          </w:p>
          <w:p w14:paraId="00189ED4" w14:textId="1D401ADD" w:rsidR="00B11711" w:rsidRPr="009D45D5" w:rsidRDefault="00B11711" w:rsidP="002C60F6">
            <w:pPr>
              <w:pStyle w:val="Default"/>
              <w:jc w:val="both"/>
              <w:rPr>
                <w:rFonts w:ascii="Arial" w:hAnsi="Arial" w:cs="Arial"/>
                <w:color w:val="auto"/>
                <w:sz w:val="22"/>
                <w:szCs w:val="22"/>
              </w:rPr>
            </w:pPr>
          </w:p>
        </w:tc>
      </w:tr>
      <w:tr w:rsidR="003D1E9F" w:rsidRPr="009D45D5" w14:paraId="6C93B2A6" w14:textId="77777777" w:rsidTr="004D6DE1">
        <w:tc>
          <w:tcPr>
            <w:tcW w:w="9271" w:type="dxa"/>
          </w:tcPr>
          <w:p w14:paraId="0A542DBE" w14:textId="3B2AAD65"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lastRenderedPageBreak/>
              <w:t xml:space="preserve">4.4. Ginčų sprendimas </w:t>
            </w:r>
          </w:p>
        </w:tc>
      </w:tr>
      <w:tr w:rsidR="003D1E9F" w:rsidRPr="009D45D5" w14:paraId="20FEF04B" w14:textId="77777777" w:rsidTr="004D6DE1">
        <w:tc>
          <w:tcPr>
            <w:tcW w:w="9271" w:type="dxa"/>
          </w:tcPr>
          <w:p w14:paraId="411C373A" w14:textId="5020F0C8"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4.4.1. Šiai Sutarčiai jos sąlygų aiškinimui, taikymui, taip pat klausimams, susijusiems su jos pažeidimu, galiojimu ar negaliojimu, spręsti taikoma Lietuvos Respublikos teisė. </w:t>
            </w:r>
          </w:p>
        </w:tc>
      </w:tr>
      <w:tr w:rsidR="003D1E9F" w:rsidRPr="009D45D5" w14:paraId="0971D39A" w14:textId="77777777" w:rsidTr="004D6DE1">
        <w:tc>
          <w:tcPr>
            <w:tcW w:w="9271" w:type="dxa"/>
          </w:tcPr>
          <w:p w14:paraId="48E11C04" w14:textId="77777777"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4.4.2. 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Vilniaus komercinio arbitražo teisme pagal jo reglamentą. Arbitražinio teismo vieta – Vilnius. Arbitražinio teismo arbitrų skaičius – trys. Arbitražo kalba – lietuvių kalba.</w:t>
            </w:r>
          </w:p>
          <w:p w14:paraId="48C47179" w14:textId="79FF0EA0" w:rsidR="00B11711" w:rsidRPr="009D45D5" w:rsidRDefault="00B11711" w:rsidP="002C60F6">
            <w:pPr>
              <w:pStyle w:val="Default"/>
              <w:jc w:val="both"/>
              <w:rPr>
                <w:rFonts w:ascii="Arial" w:hAnsi="Arial" w:cs="Arial"/>
                <w:color w:val="auto"/>
                <w:sz w:val="22"/>
                <w:szCs w:val="22"/>
              </w:rPr>
            </w:pPr>
          </w:p>
        </w:tc>
      </w:tr>
      <w:tr w:rsidR="003D1E9F" w:rsidRPr="009D45D5" w14:paraId="4CD66AF2" w14:textId="77777777" w:rsidTr="004D6DE1">
        <w:tc>
          <w:tcPr>
            <w:tcW w:w="9271" w:type="dxa"/>
          </w:tcPr>
          <w:p w14:paraId="01C4E353" w14:textId="58EFCB68" w:rsidR="003D1E9F" w:rsidRPr="009D45D5" w:rsidRDefault="003D1E9F" w:rsidP="002C60F6">
            <w:pPr>
              <w:pStyle w:val="Default"/>
              <w:jc w:val="both"/>
              <w:rPr>
                <w:rFonts w:ascii="Arial" w:hAnsi="Arial" w:cs="Arial"/>
                <w:b/>
                <w:bCs/>
                <w:color w:val="auto"/>
                <w:sz w:val="22"/>
                <w:szCs w:val="22"/>
              </w:rPr>
            </w:pPr>
            <w:r w:rsidRPr="009D45D5">
              <w:rPr>
                <w:rFonts w:ascii="Arial" w:hAnsi="Arial" w:cs="Arial"/>
                <w:b/>
                <w:bCs/>
                <w:color w:val="auto"/>
                <w:sz w:val="22"/>
                <w:szCs w:val="22"/>
              </w:rPr>
              <w:t>4.5. Pakeitimai ir papildymai</w:t>
            </w:r>
          </w:p>
        </w:tc>
      </w:tr>
      <w:tr w:rsidR="003D1E9F" w:rsidRPr="009D45D5" w14:paraId="27C6763E" w14:textId="77777777" w:rsidTr="004D6DE1">
        <w:tc>
          <w:tcPr>
            <w:tcW w:w="9271" w:type="dxa"/>
          </w:tcPr>
          <w:p w14:paraId="08BF5C88" w14:textId="34CEF7AD"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4.5.1. Šios Sutarties pakeitimai ar papildymai, kai keičiamos neesminės Sutarties nuostatos, sudaromi raštu ir pasirašomi abiejų Šalių. Šiems pakeitimams nėra reikalingas Bendrovės visuotinio akcininkų susirinkimo sprendimas. </w:t>
            </w:r>
          </w:p>
        </w:tc>
      </w:tr>
      <w:tr w:rsidR="003D1E9F" w:rsidRPr="009D45D5" w14:paraId="480E773F" w14:textId="77777777" w:rsidTr="004D6DE1">
        <w:tc>
          <w:tcPr>
            <w:tcW w:w="9271" w:type="dxa"/>
          </w:tcPr>
          <w:p w14:paraId="3D2FC9A4" w14:textId="77777777"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4.5.2. Esminės Sutarties nuostatos keičiamos Bendrovės visuotinio akcininkų susirinkimo sprendimu, tokius pakeitimus sudarant raštiškai ir abiem Šalims pasirašant. </w:t>
            </w:r>
          </w:p>
          <w:p w14:paraId="54697E92" w14:textId="7EFCA416" w:rsidR="00B11711" w:rsidRPr="009D45D5" w:rsidRDefault="00B11711" w:rsidP="002C60F6">
            <w:pPr>
              <w:pStyle w:val="Default"/>
              <w:jc w:val="both"/>
              <w:rPr>
                <w:rFonts w:ascii="Arial" w:hAnsi="Arial" w:cs="Arial"/>
                <w:color w:val="auto"/>
                <w:sz w:val="22"/>
                <w:szCs w:val="22"/>
              </w:rPr>
            </w:pPr>
          </w:p>
        </w:tc>
      </w:tr>
      <w:tr w:rsidR="003D1E9F" w:rsidRPr="009D45D5" w14:paraId="7736BE64" w14:textId="77777777" w:rsidTr="004D6DE1">
        <w:tc>
          <w:tcPr>
            <w:tcW w:w="9271" w:type="dxa"/>
          </w:tcPr>
          <w:p w14:paraId="29CB7F7E" w14:textId="0763CCB0"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4.6. Sąlygų atskiriamumas </w:t>
            </w:r>
          </w:p>
        </w:tc>
      </w:tr>
      <w:tr w:rsidR="003D1E9F" w:rsidRPr="009D45D5" w14:paraId="27E0974F" w14:textId="77777777" w:rsidTr="004D6DE1">
        <w:tc>
          <w:tcPr>
            <w:tcW w:w="9271" w:type="dxa"/>
          </w:tcPr>
          <w:p w14:paraId="4F79BCC8" w14:textId="77777777"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4.6.1. 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 </w:t>
            </w:r>
          </w:p>
          <w:p w14:paraId="0EDC643C" w14:textId="6D5776E9" w:rsidR="00B11711" w:rsidRPr="009D45D5" w:rsidRDefault="00B11711" w:rsidP="002C60F6">
            <w:pPr>
              <w:pStyle w:val="Default"/>
              <w:jc w:val="both"/>
              <w:rPr>
                <w:rFonts w:ascii="Arial" w:hAnsi="Arial" w:cs="Arial"/>
                <w:color w:val="auto"/>
                <w:sz w:val="22"/>
                <w:szCs w:val="22"/>
              </w:rPr>
            </w:pPr>
          </w:p>
        </w:tc>
      </w:tr>
      <w:tr w:rsidR="003D1E9F" w:rsidRPr="009D45D5" w14:paraId="3ECB7696" w14:textId="77777777" w:rsidTr="004D6DE1">
        <w:tc>
          <w:tcPr>
            <w:tcW w:w="9271" w:type="dxa"/>
          </w:tcPr>
          <w:p w14:paraId="294EFBF1" w14:textId="0872B22C"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4.7. Teisių perleidimas </w:t>
            </w:r>
          </w:p>
        </w:tc>
      </w:tr>
      <w:tr w:rsidR="003D1E9F" w:rsidRPr="009D45D5" w14:paraId="4AC8020B" w14:textId="77777777" w:rsidTr="004D6DE1">
        <w:tc>
          <w:tcPr>
            <w:tcW w:w="9271" w:type="dxa"/>
          </w:tcPr>
          <w:p w14:paraId="625F9B98" w14:textId="77777777" w:rsidR="00B22BC7"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 xml:space="preserve">4.7.1. Nė viena Šalis negali perleisti savo teisių ar pareigų pagal šią Sutartį bet kokiai trečiajai šaliai, išskyrus įstatymuose ir šioje Sutartyje numatytas išimtis. </w:t>
            </w:r>
          </w:p>
          <w:p w14:paraId="232CC82F" w14:textId="0C4C337B" w:rsidR="00B11711" w:rsidRPr="009D45D5" w:rsidRDefault="00B11711" w:rsidP="002C60F6">
            <w:pPr>
              <w:pStyle w:val="Default"/>
              <w:jc w:val="both"/>
              <w:rPr>
                <w:rFonts w:ascii="Arial" w:hAnsi="Arial" w:cs="Arial"/>
                <w:color w:val="auto"/>
                <w:sz w:val="22"/>
                <w:szCs w:val="22"/>
              </w:rPr>
            </w:pPr>
          </w:p>
        </w:tc>
      </w:tr>
      <w:tr w:rsidR="003D1E9F" w:rsidRPr="009D45D5" w14:paraId="712D1ACE" w14:textId="77777777" w:rsidTr="004D6DE1">
        <w:tc>
          <w:tcPr>
            <w:tcW w:w="9271" w:type="dxa"/>
          </w:tcPr>
          <w:p w14:paraId="75EBA04A" w14:textId="47B7E528" w:rsidR="003D1E9F" w:rsidRPr="009D45D5" w:rsidRDefault="003D1E9F" w:rsidP="002C60F6">
            <w:pPr>
              <w:pStyle w:val="Default"/>
              <w:jc w:val="both"/>
              <w:rPr>
                <w:rFonts w:ascii="Arial" w:hAnsi="Arial" w:cs="Arial"/>
                <w:color w:val="auto"/>
                <w:sz w:val="22"/>
                <w:szCs w:val="22"/>
              </w:rPr>
            </w:pPr>
            <w:r w:rsidRPr="009D45D5">
              <w:rPr>
                <w:rFonts w:ascii="Arial" w:hAnsi="Arial" w:cs="Arial"/>
                <w:b/>
                <w:bCs/>
                <w:color w:val="auto"/>
                <w:sz w:val="22"/>
                <w:szCs w:val="22"/>
              </w:rPr>
              <w:t xml:space="preserve">4.8. Kalba ir egzemplioriai </w:t>
            </w:r>
          </w:p>
        </w:tc>
      </w:tr>
      <w:tr w:rsidR="003D1E9F" w:rsidRPr="009D45D5" w14:paraId="6E18B166" w14:textId="77777777" w:rsidTr="004D6DE1">
        <w:tc>
          <w:tcPr>
            <w:tcW w:w="9271" w:type="dxa"/>
          </w:tcPr>
          <w:p w14:paraId="6A3445B7" w14:textId="1F586916" w:rsidR="003D1E9F" w:rsidRPr="009D45D5" w:rsidRDefault="003D1E9F" w:rsidP="002C60F6">
            <w:pPr>
              <w:pStyle w:val="Default"/>
              <w:jc w:val="both"/>
              <w:rPr>
                <w:rFonts w:ascii="Arial" w:hAnsi="Arial" w:cs="Arial"/>
                <w:color w:val="auto"/>
                <w:sz w:val="22"/>
                <w:szCs w:val="22"/>
              </w:rPr>
            </w:pPr>
            <w:r w:rsidRPr="009D45D5">
              <w:rPr>
                <w:rFonts w:ascii="Arial" w:hAnsi="Arial" w:cs="Arial"/>
                <w:color w:val="auto"/>
                <w:sz w:val="22"/>
                <w:szCs w:val="22"/>
              </w:rPr>
              <w:t>4.8.1. Ši Sutartis yra sudaroma 2 (dviem) egzemplioriais lietuvių kalb</w:t>
            </w:r>
            <w:r w:rsidR="00B22BC7" w:rsidRPr="009D45D5">
              <w:rPr>
                <w:rFonts w:ascii="Arial" w:hAnsi="Arial" w:cs="Arial"/>
                <w:color w:val="auto"/>
                <w:sz w:val="22"/>
                <w:szCs w:val="22"/>
              </w:rPr>
              <w:t>a</w:t>
            </w:r>
            <w:r w:rsidRPr="009D45D5">
              <w:rPr>
                <w:rFonts w:ascii="Arial" w:hAnsi="Arial" w:cs="Arial"/>
                <w:color w:val="auto"/>
                <w:sz w:val="22"/>
                <w:szCs w:val="22"/>
              </w:rPr>
              <w:t>, po vieną egzempliorių kiekvienai Šaliai</w:t>
            </w:r>
            <w:r w:rsidR="00E36B87">
              <w:rPr>
                <w:rFonts w:ascii="Arial" w:hAnsi="Arial" w:cs="Arial"/>
                <w:color w:val="auto"/>
                <w:sz w:val="22"/>
                <w:szCs w:val="22"/>
              </w:rPr>
              <w:t xml:space="preserve">, </w:t>
            </w:r>
            <w:r w:rsidR="00E36B87" w:rsidRPr="00E36B87">
              <w:rPr>
                <w:rFonts w:ascii="Arial" w:hAnsi="Arial" w:cs="Arial"/>
                <w:color w:val="auto"/>
                <w:sz w:val="22"/>
                <w:szCs w:val="22"/>
              </w:rPr>
              <w:t>arba pasirašant elektroniniais parašais.</w:t>
            </w:r>
          </w:p>
        </w:tc>
      </w:tr>
      <w:tr w:rsidR="003D1E9F" w:rsidRPr="009D45D5" w14:paraId="38278DE1" w14:textId="77777777" w:rsidTr="004D6DE1">
        <w:tc>
          <w:tcPr>
            <w:tcW w:w="9271" w:type="dxa"/>
          </w:tcPr>
          <w:p w14:paraId="24B346F5" w14:textId="77777777" w:rsidR="003D1E9F" w:rsidRPr="009D45D5" w:rsidRDefault="003D1E9F" w:rsidP="002C60F6">
            <w:pPr>
              <w:pStyle w:val="Default"/>
              <w:jc w:val="both"/>
              <w:rPr>
                <w:rFonts w:ascii="Arial" w:hAnsi="Arial" w:cs="Arial"/>
                <w:color w:val="auto"/>
                <w:sz w:val="22"/>
                <w:szCs w:val="22"/>
              </w:rPr>
            </w:pPr>
          </w:p>
        </w:tc>
      </w:tr>
      <w:tr w:rsidR="003A51CA" w:rsidRPr="009D45D5" w14:paraId="4E8F254A" w14:textId="77777777" w:rsidTr="004D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1" w:type="dxa"/>
            <w:tcBorders>
              <w:top w:val="nil"/>
              <w:left w:val="nil"/>
              <w:bottom w:val="nil"/>
              <w:right w:val="nil"/>
            </w:tcBorders>
          </w:tcPr>
          <w:p w14:paraId="1AC8751F" w14:textId="77777777" w:rsidR="003A51CA" w:rsidRPr="009D45D5" w:rsidRDefault="003A51CA" w:rsidP="008A2214">
            <w:pPr>
              <w:pStyle w:val="Default"/>
              <w:jc w:val="both"/>
              <w:rPr>
                <w:rFonts w:ascii="Arial" w:hAnsi="Arial" w:cs="Arial"/>
                <w:color w:val="auto"/>
                <w:sz w:val="22"/>
                <w:szCs w:val="22"/>
              </w:rPr>
            </w:pPr>
            <w:r w:rsidRPr="009D45D5">
              <w:rPr>
                <w:rFonts w:ascii="Arial" w:hAnsi="Arial" w:cs="Arial"/>
                <w:color w:val="auto"/>
                <w:sz w:val="22"/>
                <w:szCs w:val="22"/>
              </w:rPr>
              <w:t xml:space="preserve">Bendrovės visuotinio akcininkų susirinkimo įgaliotas asmuo </w:t>
            </w:r>
          </w:p>
          <w:p w14:paraId="1741D4CC" w14:textId="77777777" w:rsidR="003A51CA" w:rsidRPr="009D45D5" w:rsidRDefault="003A51CA" w:rsidP="008A2214">
            <w:pPr>
              <w:pStyle w:val="Default"/>
              <w:jc w:val="both"/>
              <w:rPr>
                <w:rFonts w:ascii="Arial" w:hAnsi="Arial" w:cs="Arial"/>
                <w:color w:val="auto"/>
                <w:sz w:val="22"/>
                <w:szCs w:val="22"/>
              </w:rPr>
            </w:pPr>
          </w:p>
          <w:p w14:paraId="538D41DE" w14:textId="77777777" w:rsidR="003A51CA" w:rsidRPr="009D45D5" w:rsidRDefault="003A51CA" w:rsidP="008A2214">
            <w:pPr>
              <w:rPr>
                <w:rFonts w:ascii="Arial" w:hAnsi="Arial" w:cs="Arial"/>
              </w:rPr>
            </w:pPr>
            <w:r w:rsidRPr="009D45D5">
              <w:rPr>
                <w:rFonts w:ascii="Arial" w:hAnsi="Arial" w:cs="Arial"/>
                <w:color w:val="000000"/>
              </w:rPr>
              <w:t>__________________________________________________________________________</w:t>
            </w:r>
          </w:p>
          <w:p w14:paraId="6D24BE7B" w14:textId="77777777" w:rsidR="003A51CA" w:rsidRPr="009D45D5" w:rsidRDefault="003A51CA" w:rsidP="008A2214">
            <w:pPr>
              <w:pStyle w:val="Default"/>
              <w:jc w:val="both"/>
              <w:rPr>
                <w:rFonts w:ascii="Arial" w:hAnsi="Arial" w:cs="Arial"/>
                <w:color w:val="auto"/>
                <w:sz w:val="22"/>
                <w:szCs w:val="22"/>
              </w:rPr>
            </w:pPr>
            <w:r w:rsidRPr="009D45D5">
              <w:rPr>
                <w:rFonts w:ascii="Arial" w:hAnsi="Arial" w:cs="Arial"/>
                <w:color w:val="auto"/>
                <w:sz w:val="22"/>
                <w:szCs w:val="22"/>
              </w:rPr>
              <w:t>(parašas, vardas, pavardė)</w:t>
            </w:r>
          </w:p>
          <w:p w14:paraId="35AC76E9" w14:textId="77777777" w:rsidR="003A51CA" w:rsidRPr="009D45D5" w:rsidRDefault="003A51CA" w:rsidP="008A2214">
            <w:pPr>
              <w:rPr>
                <w:rFonts w:ascii="Arial" w:hAnsi="Arial" w:cs="Arial"/>
                <w:color w:val="000000"/>
              </w:rPr>
            </w:pPr>
            <w:r w:rsidRPr="009D45D5">
              <w:rPr>
                <w:rFonts w:ascii="Arial" w:hAnsi="Arial" w:cs="Arial"/>
                <w:color w:val="000000"/>
              </w:rPr>
              <w:t>_____________________________________</w:t>
            </w:r>
          </w:p>
          <w:p w14:paraId="345A96CC" w14:textId="77777777" w:rsidR="003A51CA" w:rsidRPr="009D45D5" w:rsidRDefault="003A51CA" w:rsidP="008A2214">
            <w:pPr>
              <w:pStyle w:val="Default"/>
              <w:rPr>
                <w:rFonts w:ascii="Arial" w:hAnsi="Arial" w:cs="Arial"/>
                <w:color w:val="auto"/>
                <w:sz w:val="22"/>
                <w:szCs w:val="22"/>
              </w:rPr>
            </w:pPr>
            <w:r w:rsidRPr="009D45D5">
              <w:rPr>
                <w:rFonts w:ascii="Arial" w:hAnsi="Arial" w:cs="Arial"/>
                <w:color w:val="auto"/>
                <w:sz w:val="22"/>
                <w:szCs w:val="22"/>
              </w:rPr>
              <w:t>(pasirašymo data)</w:t>
            </w:r>
          </w:p>
          <w:p w14:paraId="1257D4E6" w14:textId="77777777" w:rsidR="003A51CA" w:rsidRPr="009D45D5" w:rsidRDefault="003A51CA" w:rsidP="008A2214">
            <w:pPr>
              <w:jc w:val="both"/>
              <w:rPr>
                <w:rFonts w:ascii="Arial" w:hAnsi="Arial" w:cs="Arial"/>
              </w:rPr>
            </w:pPr>
          </w:p>
        </w:tc>
      </w:tr>
      <w:tr w:rsidR="003A51CA" w:rsidRPr="009D45D5" w14:paraId="2FD5518A" w14:textId="77777777" w:rsidTr="004D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71" w:type="dxa"/>
            <w:tcBorders>
              <w:top w:val="nil"/>
              <w:left w:val="nil"/>
              <w:bottom w:val="nil"/>
              <w:right w:val="nil"/>
            </w:tcBorders>
          </w:tcPr>
          <w:p w14:paraId="64966863" w14:textId="2CDB850F" w:rsidR="003A51CA" w:rsidRPr="009D45D5" w:rsidRDefault="006E0BA0" w:rsidP="008A2214">
            <w:pPr>
              <w:pStyle w:val="Default"/>
              <w:jc w:val="both"/>
              <w:rPr>
                <w:rFonts w:ascii="Arial" w:hAnsi="Arial" w:cs="Arial"/>
                <w:color w:val="auto"/>
                <w:sz w:val="22"/>
                <w:szCs w:val="22"/>
              </w:rPr>
            </w:pPr>
            <w:r w:rsidRPr="009D45D5">
              <w:rPr>
                <w:rFonts w:ascii="Arial" w:hAnsi="Arial" w:cs="Arial"/>
                <w:color w:val="auto"/>
                <w:sz w:val="22"/>
                <w:szCs w:val="22"/>
              </w:rPr>
              <w:t>Valdybos</w:t>
            </w:r>
            <w:r w:rsidR="003A51CA" w:rsidRPr="009D45D5">
              <w:rPr>
                <w:rFonts w:ascii="Arial" w:hAnsi="Arial" w:cs="Arial"/>
                <w:color w:val="auto"/>
                <w:sz w:val="22"/>
                <w:szCs w:val="22"/>
              </w:rPr>
              <w:t xml:space="preserve"> narys</w:t>
            </w:r>
          </w:p>
          <w:p w14:paraId="792F9C5E" w14:textId="77777777" w:rsidR="003A51CA" w:rsidRPr="009D45D5" w:rsidRDefault="003A51CA" w:rsidP="008A2214">
            <w:pPr>
              <w:pStyle w:val="Default"/>
              <w:jc w:val="both"/>
              <w:rPr>
                <w:rFonts w:ascii="Arial" w:hAnsi="Arial" w:cs="Arial"/>
                <w:color w:val="auto"/>
                <w:sz w:val="22"/>
                <w:szCs w:val="22"/>
              </w:rPr>
            </w:pPr>
          </w:p>
          <w:p w14:paraId="328EAC66" w14:textId="77777777" w:rsidR="003A51CA" w:rsidRPr="009D45D5" w:rsidRDefault="003A51CA" w:rsidP="008A2214">
            <w:pPr>
              <w:rPr>
                <w:rFonts w:ascii="Arial" w:hAnsi="Arial" w:cs="Arial"/>
              </w:rPr>
            </w:pPr>
            <w:r w:rsidRPr="009D45D5">
              <w:rPr>
                <w:rFonts w:ascii="Arial" w:hAnsi="Arial" w:cs="Arial"/>
                <w:color w:val="000000"/>
              </w:rPr>
              <w:t>__________________________________________________________________________</w:t>
            </w:r>
          </w:p>
          <w:p w14:paraId="26788E69" w14:textId="77777777" w:rsidR="003A51CA" w:rsidRPr="009D45D5" w:rsidRDefault="003A51CA" w:rsidP="008A2214">
            <w:pPr>
              <w:pStyle w:val="Default"/>
              <w:jc w:val="both"/>
              <w:rPr>
                <w:rFonts w:ascii="Arial" w:hAnsi="Arial" w:cs="Arial"/>
                <w:color w:val="auto"/>
                <w:sz w:val="22"/>
                <w:szCs w:val="22"/>
              </w:rPr>
            </w:pPr>
            <w:r w:rsidRPr="009D45D5">
              <w:rPr>
                <w:rFonts w:ascii="Arial" w:hAnsi="Arial" w:cs="Arial"/>
                <w:color w:val="auto"/>
                <w:sz w:val="22"/>
                <w:szCs w:val="22"/>
              </w:rPr>
              <w:t>(parašas, vardas, pavardė)</w:t>
            </w:r>
          </w:p>
          <w:p w14:paraId="79FC2550" w14:textId="77777777" w:rsidR="003A51CA" w:rsidRPr="009D45D5" w:rsidRDefault="003A51CA" w:rsidP="008A2214">
            <w:pPr>
              <w:rPr>
                <w:rFonts w:ascii="Arial" w:hAnsi="Arial" w:cs="Arial"/>
                <w:color w:val="000000"/>
              </w:rPr>
            </w:pPr>
            <w:r w:rsidRPr="009D45D5">
              <w:rPr>
                <w:rFonts w:ascii="Arial" w:hAnsi="Arial" w:cs="Arial"/>
                <w:color w:val="000000"/>
              </w:rPr>
              <w:t>_____________________________________</w:t>
            </w:r>
          </w:p>
          <w:p w14:paraId="59305FBA" w14:textId="77777777" w:rsidR="003A51CA" w:rsidRPr="009D45D5" w:rsidRDefault="003A51CA" w:rsidP="008A2214">
            <w:pPr>
              <w:pStyle w:val="Default"/>
              <w:rPr>
                <w:rFonts w:ascii="Arial" w:hAnsi="Arial" w:cs="Arial"/>
                <w:sz w:val="22"/>
                <w:szCs w:val="22"/>
              </w:rPr>
            </w:pPr>
            <w:r w:rsidRPr="009D45D5">
              <w:rPr>
                <w:rFonts w:ascii="Arial" w:hAnsi="Arial" w:cs="Arial"/>
                <w:color w:val="auto"/>
                <w:sz w:val="22"/>
                <w:szCs w:val="22"/>
              </w:rPr>
              <w:t>(pasirašymo data)</w:t>
            </w:r>
          </w:p>
        </w:tc>
      </w:tr>
    </w:tbl>
    <w:p w14:paraId="34974489" w14:textId="77777777" w:rsidR="002C60F6" w:rsidRPr="009D45D5" w:rsidRDefault="002C60F6" w:rsidP="002C60F6">
      <w:pPr>
        <w:pStyle w:val="Default"/>
        <w:jc w:val="both"/>
        <w:rPr>
          <w:rFonts w:ascii="Arial" w:hAnsi="Arial" w:cs="Arial"/>
          <w:color w:val="auto"/>
          <w:sz w:val="22"/>
          <w:szCs w:val="22"/>
        </w:rPr>
      </w:pPr>
    </w:p>
    <w:p w14:paraId="156E8383" w14:textId="2A510001" w:rsidR="00512227" w:rsidRPr="009D45D5" w:rsidRDefault="00512227" w:rsidP="002C60F6">
      <w:pPr>
        <w:jc w:val="both"/>
        <w:rPr>
          <w:rFonts w:ascii="Arial" w:hAnsi="Arial" w:cs="Arial"/>
        </w:rPr>
      </w:pPr>
    </w:p>
    <w:sectPr w:rsidR="00512227" w:rsidRPr="009D45D5" w:rsidSect="002C60F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29EE" w14:textId="77777777" w:rsidR="008C74F0" w:rsidRDefault="008C74F0" w:rsidP="002C60F6">
      <w:pPr>
        <w:spacing w:after="0" w:line="240" w:lineRule="auto"/>
      </w:pPr>
      <w:r>
        <w:separator/>
      </w:r>
    </w:p>
  </w:endnote>
  <w:endnote w:type="continuationSeparator" w:id="0">
    <w:p w14:paraId="1203C4FD" w14:textId="77777777" w:rsidR="008C74F0" w:rsidRDefault="008C74F0" w:rsidP="002C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0996" w14:textId="77777777" w:rsidR="004162A6" w:rsidRDefault="0041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67E3" w14:textId="77777777" w:rsidR="004162A6" w:rsidRDefault="00416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C3DC" w14:textId="77777777" w:rsidR="004162A6" w:rsidRDefault="0041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C642" w14:textId="77777777" w:rsidR="008C74F0" w:rsidRDefault="008C74F0" w:rsidP="002C60F6">
      <w:pPr>
        <w:spacing w:after="0" w:line="240" w:lineRule="auto"/>
      </w:pPr>
      <w:r>
        <w:separator/>
      </w:r>
    </w:p>
  </w:footnote>
  <w:footnote w:type="continuationSeparator" w:id="0">
    <w:p w14:paraId="713E927C" w14:textId="77777777" w:rsidR="008C74F0" w:rsidRDefault="008C74F0" w:rsidP="002C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19D3" w14:textId="70768218" w:rsidR="004162A6" w:rsidRDefault="00416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7FF1" w14:textId="324F7C7A" w:rsidR="002C60F6" w:rsidRDefault="002C6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9948" w14:textId="4F97E98E" w:rsidR="004162A6" w:rsidRDefault="00416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2A6C7"/>
    <w:multiLevelType w:val="hybridMultilevel"/>
    <w:tmpl w:val="8429FA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7E08F"/>
    <w:multiLevelType w:val="hybridMultilevel"/>
    <w:tmpl w:val="A4162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D1836"/>
    <w:multiLevelType w:val="hybridMultilevel"/>
    <w:tmpl w:val="50A9BE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6B0288"/>
    <w:multiLevelType w:val="hybridMultilevel"/>
    <w:tmpl w:val="673419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BE877C6"/>
    <w:multiLevelType w:val="hybridMultilevel"/>
    <w:tmpl w:val="FD5C356C"/>
    <w:lvl w:ilvl="0" w:tplc="B602049A">
      <w:start w:val="1"/>
      <w:numFmt w:val="upperLetter"/>
      <w:suff w:val="space"/>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0894635">
    <w:abstractNumId w:val="3"/>
  </w:num>
  <w:num w:numId="2" w16cid:durableId="1174760824">
    <w:abstractNumId w:val="1"/>
  </w:num>
  <w:num w:numId="3" w16cid:durableId="1998458181">
    <w:abstractNumId w:val="2"/>
  </w:num>
  <w:num w:numId="4" w16cid:durableId="1928492625">
    <w:abstractNumId w:val="0"/>
  </w:num>
  <w:num w:numId="5" w16cid:durableId="313412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F6"/>
    <w:rsid w:val="0000699B"/>
    <w:rsid w:val="00030F1A"/>
    <w:rsid w:val="00033A76"/>
    <w:rsid w:val="00044E66"/>
    <w:rsid w:val="00052356"/>
    <w:rsid w:val="00055B9E"/>
    <w:rsid w:val="00063076"/>
    <w:rsid w:val="00084523"/>
    <w:rsid w:val="00090510"/>
    <w:rsid w:val="000C5D37"/>
    <w:rsid w:val="000C6E00"/>
    <w:rsid w:val="000D1021"/>
    <w:rsid w:val="000D2125"/>
    <w:rsid w:val="000D389E"/>
    <w:rsid w:val="000D7386"/>
    <w:rsid w:val="000F6A7A"/>
    <w:rsid w:val="0010295B"/>
    <w:rsid w:val="001162A5"/>
    <w:rsid w:val="0012781F"/>
    <w:rsid w:val="001331FF"/>
    <w:rsid w:val="00151211"/>
    <w:rsid w:val="00152489"/>
    <w:rsid w:val="001613B0"/>
    <w:rsid w:val="00181923"/>
    <w:rsid w:val="001873D9"/>
    <w:rsid w:val="00195389"/>
    <w:rsid w:val="001A776C"/>
    <w:rsid w:val="001D31A1"/>
    <w:rsid w:val="001E2807"/>
    <w:rsid w:val="001E7E7D"/>
    <w:rsid w:val="001F3337"/>
    <w:rsid w:val="00213556"/>
    <w:rsid w:val="00224F9E"/>
    <w:rsid w:val="00226360"/>
    <w:rsid w:val="00234D65"/>
    <w:rsid w:val="00237522"/>
    <w:rsid w:val="00251D87"/>
    <w:rsid w:val="00267C84"/>
    <w:rsid w:val="00273182"/>
    <w:rsid w:val="00274136"/>
    <w:rsid w:val="00281550"/>
    <w:rsid w:val="002A2CD9"/>
    <w:rsid w:val="002B69B0"/>
    <w:rsid w:val="002C0774"/>
    <w:rsid w:val="002C60F6"/>
    <w:rsid w:val="002E65D0"/>
    <w:rsid w:val="002F079D"/>
    <w:rsid w:val="002F4A25"/>
    <w:rsid w:val="002F7090"/>
    <w:rsid w:val="00311B84"/>
    <w:rsid w:val="00352378"/>
    <w:rsid w:val="003579B7"/>
    <w:rsid w:val="0036121E"/>
    <w:rsid w:val="00365ED0"/>
    <w:rsid w:val="00385292"/>
    <w:rsid w:val="00393B5B"/>
    <w:rsid w:val="00394934"/>
    <w:rsid w:val="003A1EF8"/>
    <w:rsid w:val="003A3C63"/>
    <w:rsid w:val="003A51CA"/>
    <w:rsid w:val="003A6995"/>
    <w:rsid w:val="003A7716"/>
    <w:rsid w:val="003B2291"/>
    <w:rsid w:val="003C3469"/>
    <w:rsid w:val="003C5A0F"/>
    <w:rsid w:val="003D0993"/>
    <w:rsid w:val="003D1E9F"/>
    <w:rsid w:val="004159B3"/>
    <w:rsid w:val="004162A6"/>
    <w:rsid w:val="0041730B"/>
    <w:rsid w:val="00435224"/>
    <w:rsid w:val="004410DF"/>
    <w:rsid w:val="00446342"/>
    <w:rsid w:val="004643A7"/>
    <w:rsid w:val="00471A86"/>
    <w:rsid w:val="00483D76"/>
    <w:rsid w:val="004A08B8"/>
    <w:rsid w:val="004C658B"/>
    <w:rsid w:val="004C7627"/>
    <w:rsid w:val="004D0D42"/>
    <w:rsid w:val="004D2FCE"/>
    <w:rsid w:val="004D608F"/>
    <w:rsid w:val="004D6DE1"/>
    <w:rsid w:val="004E2807"/>
    <w:rsid w:val="004E2AF7"/>
    <w:rsid w:val="004E6DD4"/>
    <w:rsid w:val="005067D2"/>
    <w:rsid w:val="0050784E"/>
    <w:rsid w:val="00512227"/>
    <w:rsid w:val="005250B4"/>
    <w:rsid w:val="00530223"/>
    <w:rsid w:val="005526CA"/>
    <w:rsid w:val="00560A41"/>
    <w:rsid w:val="00576A8D"/>
    <w:rsid w:val="005801BD"/>
    <w:rsid w:val="005A103B"/>
    <w:rsid w:val="005B23C4"/>
    <w:rsid w:val="005D47D1"/>
    <w:rsid w:val="005D5DF6"/>
    <w:rsid w:val="005D608F"/>
    <w:rsid w:val="005E16C5"/>
    <w:rsid w:val="006140D2"/>
    <w:rsid w:val="00643F6F"/>
    <w:rsid w:val="0064769B"/>
    <w:rsid w:val="006510E3"/>
    <w:rsid w:val="0065228C"/>
    <w:rsid w:val="0065637E"/>
    <w:rsid w:val="00662045"/>
    <w:rsid w:val="00663208"/>
    <w:rsid w:val="00671BD2"/>
    <w:rsid w:val="00680A2F"/>
    <w:rsid w:val="00692F12"/>
    <w:rsid w:val="00693843"/>
    <w:rsid w:val="006A2CCE"/>
    <w:rsid w:val="006A313B"/>
    <w:rsid w:val="006A5A9F"/>
    <w:rsid w:val="006B20D7"/>
    <w:rsid w:val="006C23FA"/>
    <w:rsid w:val="006C4E90"/>
    <w:rsid w:val="006C6641"/>
    <w:rsid w:val="006D4367"/>
    <w:rsid w:val="006D706E"/>
    <w:rsid w:val="006D783B"/>
    <w:rsid w:val="006E0BA0"/>
    <w:rsid w:val="0070779D"/>
    <w:rsid w:val="00710DDD"/>
    <w:rsid w:val="00712B75"/>
    <w:rsid w:val="0072090C"/>
    <w:rsid w:val="0072504E"/>
    <w:rsid w:val="00734525"/>
    <w:rsid w:val="00761B30"/>
    <w:rsid w:val="00762F17"/>
    <w:rsid w:val="007661C3"/>
    <w:rsid w:val="00776209"/>
    <w:rsid w:val="007779C5"/>
    <w:rsid w:val="00782A7C"/>
    <w:rsid w:val="007857D8"/>
    <w:rsid w:val="00792C86"/>
    <w:rsid w:val="007B4BE2"/>
    <w:rsid w:val="007D397A"/>
    <w:rsid w:val="007D44FB"/>
    <w:rsid w:val="007E045E"/>
    <w:rsid w:val="007F4EB5"/>
    <w:rsid w:val="00816BE4"/>
    <w:rsid w:val="0082127D"/>
    <w:rsid w:val="00852C93"/>
    <w:rsid w:val="008622F1"/>
    <w:rsid w:val="00867AAA"/>
    <w:rsid w:val="00886593"/>
    <w:rsid w:val="00897E3C"/>
    <w:rsid w:val="008A273A"/>
    <w:rsid w:val="008A3F7C"/>
    <w:rsid w:val="008A44F4"/>
    <w:rsid w:val="008C74F0"/>
    <w:rsid w:val="008D29ED"/>
    <w:rsid w:val="008D69A9"/>
    <w:rsid w:val="00901B7D"/>
    <w:rsid w:val="00902922"/>
    <w:rsid w:val="009051B7"/>
    <w:rsid w:val="00913449"/>
    <w:rsid w:val="00924D7A"/>
    <w:rsid w:val="00927FC9"/>
    <w:rsid w:val="00931132"/>
    <w:rsid w:val="00933B16"/>
    <w:rsid w:val="009347C5"/>
    <w:rsid w:val="00934A17"/>
    <w:rsid w:val="00940E9F"/>
    <w:rsid w:val="00950954"/>
    <w:rsid w:val="00970B07"/>
    <w:rsid w:val="00990437"/>
    <w:rsid w:val="009A24D8"/>
    <w:rsid w:val="009A3A63"/>
    <w:rsid w:val="009C491A"/>
    <w:rsid w:val="009D45D5"/>
    <w:rsid w:val="009E3443"/>
    <w:rsid w:val="009F0E10"/>
    <w:rsid w:val="00A07E4D"/>
    <w:rsid w:val="00A123DF"/>
    <w:rsid w:val="00A12E8C"/>
    <w:rsid w:val="00A2170A"/>
    <w:rsid w:val="00A23D42"/>
    <w:rsid w:val="00A2736C"/>
    <w:rsid w:val="00A35152"/>
    <w:rsid w:val="00A54CFC"/>
    <w:rsid w:val="00A73E50"/>
    <w:rsid w:val="00A77050"/>
    <w:rsid w:val="00A86FEB"/>
    <w:rsid w:val="00A91E9A"/>
    <w:rsid w:val="00A94F63"/>
    <w:rsid w:val="00AB6A06"/>
    <w:rsid w:val="00AE02EE"/>
    <w:rsid w:val="00AE1D1D"/>
    <w:rsid w:val="00B108F9"/>
    <w:rsid w:val="00B11711"/>
    <w:rsid w:val="00B175D6"/>
    <w:rsid w:val="00B22BC7"/>
    <w:rsid w:val="00B251A9"/>
    <w:rsid w:val="00B36495"/>
    <w:rsid w:val="00B40D28"/>
    <w:rsid w:val="00B44365"/>
    <w:rsid w:val="00B55576"/>
    <w:rsid w:val="00B57F22"/>
    <w:rsid w:val="00B717D1"/>
    <w:rsid w:val="00B72505"/>
    <w:rsid w:val="00B73A01"/>
    <w:rsid w:val="00B900EB"/>
    <w:rsid w:val="00BA6E03"/>
    <w:rsid w:val="00BD32E5"/>
    <w:rsid w:val="00BD40B7"/>
    <w:rsid w:val="00BF50A6"/>
    <w:rsid w:val="00C05049"/>
    <w:rsid w:val="00C06B28"/>
    <w:rsid w:val="00C06E5F"/>
    <w:rsid w:val="00C202F9"/>
    <w:rsid w:val="00C2463B"/>
    <w:rsid w:val="00C32102"/>
    <w:rsid w:val="00C33416"/>
    <w:rsid w:val="00C3392A"/>
    <w:rsid w:val="00C3516D"/>
    <w:rsid w:val="00C409C2"/>
    <w:rsid w:val="00C40EAB"/>
    <w:rsid w:val="00C47C56"/>
    <w:rsid w:val="00C522B2"/>
    <w:rsid w:val="00C542F7"/>
    <w:rsid w:val="00C54E05"/>
    <w:rsid w:val="00C57601"/>
    <w:rsid w:val="00C70154"/>
    <w:rsid w:val="00C94B12"/>
    <w:rsid w:val="00CB5EB8"/>
    <w:rsid w:val="00CB6710"/>
    <w:rsid w:val="00CD1A61"/>
    <w:rsid w:val="00CD26C1"/>
    <w:rsid w:val="00CD6226"/>
    <w:rsid w:val="00CE243A"/>
    <w:rsid w:val="00D13793"/>
    <w:rsid w:val="00D25298"/>
    <w:rsid w:val="00D318FD"/>
    <w:rsid w:val="00D32559"/>
    <w:rsid w:val="00D47389"/>
    <w:rsid w:val="00D660C2"/>
    <w:rsid w:val="00D802E9"/>
    <w:rsid w:val="00D91B6F"/>
    <w:rsid w:val="00DF1311"/>
    <w:rsid w:val="00DF5978"/>
    <w:rsid w:val="00E038CB"/>
    <w:rsid w:val="00E03ADD"/>
    <w:rsid w:val="00E17988"/>
    <w:rsid w:val="00E26A6E"/>
    <w:rsid w:val="00E36B87"/>
    <w:rsid w:val="00E416FA"/>
    <w:rsid w:val="00E5591C"/>
    <w:rsid w:val="00E573AF"/>
    <w:rsid w:val="00E67CBC"/>
    <w:rsid w:val="00E97163"/>
    <w:rsid w:val="00EA3EE6"/>
    <w:rsid w:val="00EA46D1"/>
    <w:rsid w:val="00ED4E3D"/>
    <w:rsid w:val="00EF5847"/>
    <w:rsid w:val="00F03D3B"/>
    <w:rsid w:val="00F050FA"/>
    <w:rsid w:val="00F13D4F"/>
    <w:rsid w:val="00F260D1"/>
    <w:rsid w:val="00F30696"/>
    <w:rsid w:val="00F31E27"/>
    <w:rsid w:val="00F64C04"/>
    <w:rsid w:val="00F65E2D"/>
    <w:rsid w:val="00F67836"/>
    <w:rsid w:val="00F7773D"/>
    <w:rsid w:val="00F9025C"/>
    <w:rsid w:val="00FA47BA"/>
    <w:rsid w:val="00FA6E52"/>
    <w:rsid w:val="00FD7BFF"/>
    <w:rsid w:val="00FE109E"/>
    <w:rsid w:val="00FE7B18"/>
    <w:rsid w:val="00FF5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547B7"/>
  <w15:chartTrackingRefBased/>
  <w15:docId w15:val="{9D535907-DFE4-4D69-A60F-6CBA5A3C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0F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60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60F6"/>
  </w:style>
  <w:style w:type="paragraph" w:styleId="Footer">
    <w:name w:val="footer"/>
    <w:basedOn w:val="Normal"/>
    <w:link w:val="FooterChar"/>
    <w:uiPriority w:val="99"/>
    <w:unhideWhenUsed/>
    <w:rsid w:val="002C60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60F6"/>
  </w:style>
  <w:style w:type="character" w:styleId="CommentReference">
    <w:name w:val="annotation reference"/>
    <w:basedOn w:val="DefaultParagraphFont"/>
    <w:uiPriority w:val="99"/>
    <w:semiHidden/>
    <w:unhideWhenUsed/>
    <w:rsid w:val="005D5DF6"/>
    <w:rPr>
      <w:sz w:val="16"/>
      <w:szCs w:val="16"/>
    </w:rPr>
  </w:style>
  <w:style w:type="paragraph" w:styleId="CommentText">
    <w:name w:val="annotation text"/>
    <w:basedOn w:val="Normal"/>
    <w:link w:val="CommentTextChar"/>
    <w:uiPriority w:val="99"/>
    <w:semiHidden/>
    <w:unhideWhenUsed/>
    <w:rsid w:val="005D5DF6"/>
    <w:pPr>
      <w:spacing w:line="240" w:lineRule="auto"/>
    </w:pPr>
    <w:rPr>
      <w:sz w:val="20"/>
      <w:szCs w:val="20"/>
    </w:rPr>
  </w:style>
  <w:style w:type="character" w:customStyle="1" w:styleId="CommentTextChar">
    <w:name w:val="Comment Text Char"/>
    <w:basedOn w:val="DefaultParagraphFont"/>
    <w:link w:val="CommentText"/>
    <w:uiPriority w:val="99"/>
    <w:semiHidden/>
    <w:rsid w:val="005D5DF6"/>
    <w:rPr>
      <w:sz w:val="20"/>
      <w:szCs w:val="20"/>
    </w:rPr>
  </w:style>
  <w:style w:type="paragraph" w:styleId="CommentSubject">
    <w:name w:val="annotation subject"/>
    <w:basedOn w:val="CommentText"/>
    <w:next w:val="CommentText"/>
    <w:link w:val="CommentSubjectChar"/>
    <w:uiPriority w:val="99"/>
    <w:semiHidden/>
    <w:unhideWhenUsed/>
    <w:rsid w:val="005D5DF6"/>
    <w:rPr>
      <w:b/>
      <w:bCs/>
    </w:rPr>
  </w:style>
  <w:style w:type="character" w:customStyle="1" w:styleId="CommentSubjectChar">
    <w:name w:val="Comment Subject Char"/>
    <w:basedOn w:val="CommentTextChar"/>
    <w:link w:val="CommentSubject"/>
    <w:uiPriority w:val="99"/>
    <w:semiHidden/>
    <w:rsid w:val="005D5DF6"/>
    <w:rPr>
      <w:b/>
      <w:bCs/>
      <w:sz w:val="20"/>
      <w:szCs w:val="20"/>
    </w:rPr>
  </w:style>
  <w:style w:type="paragraph" w:styleId="BalloonText">
    <w:name w:val="Balloon Text"/>
    <w:basedOn w:val="Normal"/>
    <w:link w:val="BalloonTextChar"/>
    <w:uiPriority w:val="99"/>
    <w:semiHidden/>
    <w:unhideWhenUsed/>
    <w:rsid w:val="005D5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DF6"/>
    <w:rPr>
      <w:rFonts w:ascii="Segoe UI" w:hAnsi="Segoe UI" w:cs="Segoe UI"/>
      <w:sz w:val="18"/>
      <w:szCs w:val="18"/>
    </w:rPr>
  </w:style>
  <w:style w:type="table" w:styleId="TableGrid">
    <w:name w:val="Table Grid"/>
    <w:basedOn w:val="TableNormal"/>
    <w:uiPriority w:val="39"/>
    <w:rsid w:val="000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6198">
      <w:bodyDiv w:val="1"/>
      <w:marLeft w:val="0"/>
      <w:marRight w:val="0"/>
      <w:marTop w:val="0"/>
      <w:marBottom w:val="0"/>
      <w:divBdr>
        <w:top w:val="none" w:sz="0" w:space="0" w:color="auto"/>
        <w:left w:val="none" w:sz="0" w:space="0" w:color="auto"/>
        <w:bottom w:val="none" w:sz="0" w:space="0" w:color="auto"/>
        <w:right w:val="none" w:sz="0" w:space="0" w:color="auto"/>
      </w:divBdr>
    </w:div>
    <w:div w:id="8691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9F9EF4584C004EA7B9B902F7A1AC6C" ma:contentTypeVersion="19" ma:contentTypeDescription="Create a new document." ma:contentTypeScope="" ma:versionID="d2e64a5bf82f0d362e0eea333bc4fd7f">
  <xsd:schema xmlns:xsd="http://www.w3.org/2001/XMLSchema" xmlns:xs="http://www.w3.org/2001/XMLSchema" xmlns:p="http://schemas.microsoft.com/office/2006/metadata/properties" xmlns:ns2="0b320e7c-058a-4b3d-a357-c3dffaa5b2cd" xmlns:ns3="506c69b2-5880-400b-a64e-e8d5da6ee04c" xmlns:ns4="4b8fd47f-57f3-4a11-9bc2-d05fdab0b8fd" xmlns:ns5="96e7d5fb-d1e6-475a-96ab-2b489ba8a190" targetNamespace="http://schemas.microsoft.com/office/2006/metadata/properties" ma:root="true" ma:fieldsID="617400bbbec7865494a00fad57ad090d" ns2:_="" ns3:_="" ns4:_="" ns5:_="">
    <xsd:import namespace="0b320e7c-058a-4b3d-a357-c3dffaa5b2cd"/>
    <xsd:import namespace="506c69b2-5880-400b-a64e-e8d5da6ee04c"/>
    <xsd:import namespace="4b8fd47f-57f3-4a11-9bc2-d05fdab0b8fd"/>
    <xsd:import namespace="96e7d5fb-d1e6-475a-96ab-2b489ba8a190"/>
    <xsd:element name="properties">
      <xsd:complexType>
        <xsd:sequence>
          <xsd:element name="documentManagement">
            <xsd:complexType>
              <xsd:all>
                <xsd:element ref="ns2:Tipas" minOccurs="0"/>
                <xsd:element ref="ns3:IsLocked" minOccurs="0"/>
                <xsd:element ref="ns3:Order1" minOccurs="0"/>
                <xsd:element ref="ns2:KlausimoID"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5:TaxCatchAll" minOccurs="0"/>
                <xsd:element ref="ns4:MediaServiceGenerationTime" minOccurs="0"/>
                <xsd:element ref="ns4:MediaServiceEventHashCode" minOccurs="0"/>
                <xsd:element ref="ns4:MediaServiceOCR" minOccurs="0"/>
                <xsd:element ref="ns4:MediaServiceObjectDetectorVersions" minOccurs="0"/>
                <xsd:element ref="ns5:MeetingID" minOccurs="0"/>
                <xsd:element ref="ns5:Meeting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0e7c-058a-4b3d-a357-c3dffaa5b2cd" elementFormDefault="qualified">
    <xsd:import namespace="http://schemas.microsoft.com/office/2006/documentManagement/types"/>
    <xsd:import namespace="http://schemas.microsoft.com/office/infopath/2007/PartnerControls"/>
    <xsd:element name="Tipas" ma:index="8" nillable="true" ma:displayName="Tipas" ma:default="Document" ma:format="Dropdown" ma:internalName="Tipas">
      <xsd:simpleType>
        <xsd:restriction base="dms:Choice">
          <xsd:enumeration value="Document"/>
        </xsd:restriction>
      </xsd:simpleType>
    </xsd:element>
    <xsd:element name="KlausimoID" ma:index="11" nillable="true" ma:displayName="Klausimo ID" ma:decimals="0" ma:indexed="true" ma:internalName="Klausimo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c69b2-5880-400b-a64e-e8d5da6ee04c" elementFormDefault="qualified">
    <xsd:import namespace="http://schemas.microsoft.com/office/2006/documentManagement/types"/>
    <xsd:import namespace="http://schemas.microsoft.com/office/infopath/2007/PartnerControls"/>
    <xsd:element name="IsLocked" ma:index="9" nillable="true" ma:displayName="Is Locked" ma:internalName="IsLocked">
      <xsd:simpleType>
        <xsd:restriction base="dms:Text">
          <xsd:maxLength value="255"/>
        </xsd:restriction>
      </xsd:simpleType>
    </xsd:element>
    <xsd:element name="Order1" ma:index="10" nillable="true" ma:displayName="Order" ma:internalName="Order1">
      <xsd:simpleType>
        <xsd:restriction base="dms:Number"/>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8fd47f-57f3-4a11-9bc2-d05fdab0b8f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7d5fb-d1e6-475a-96ab-2b489ba8a1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77783c-9001-4ddd-b391-85528e625a45}" ma:internalName="TaxCatchAll" ma:showField="CatchAllData" ma:web="96e7d5fb-d1e6-475a-96ab-2b489ba8a190">
      <xsd:complexType>
        <xsd:complexContent>
          <xsd:extension base="dms:MultiChoiceLookup">
            <xsd:sequence>
              <xsd:element name="Value" type="dms:Lookup" maxOccurs="unbounded" minOccurs="0" nillable="true"/>
            </xsd:sequence>
          </xsd:extension>
        </xsd:complexContent>
      </xsd:complexType>
    </xsd:element>
    <xsd:element name="MeetingID" ma:index="25" nillable="true" ma:displayName="MeetingID" ma:decimals="0" ma:indexed="true" ma:internalName="MeetingID">
      <xsd:simpleType>
        <xsd:restriction base="dms:Number"/>
      </xsd:simpleType>
    </xsd:element>
    <xsd:element name="MeetingTitle" ma:index="26" nillable="true" ma:displayName="Meeting Title" ma:internalName="Meeting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8fd47f-57f3-4a11-9bc2-d05fdab0b8fd">
      <Terms xmlns="http://schemas.microsoft.com/office/infopath/2007/PartnerControls"/>
    </lcf76f155ced4ddcb4097134ff3c332f>
    <Tipas xmlns="0b320e7c-058a-4b3d-a357-c3dffaa5b2cd">Enter Choice #1</Tipas>
    <IsLocked xmlns="506c69b2-5880-400b-a64e-e8d5da6ee04c" xsi:nil="true"/>
    <Order1 xmlns="506c69b2-5880-400b-a64e-e8d5da6ee04c" xsi:nil="true"/>
    <KlausimoID xmlns="0b320e7c-058a-4b3d-a357-c3dffaa5b2cd">1484</KlausimoID>
    <TaxCatchAll xmlns="96e7d5fb-d1e6-475a-96ab-2b489ba8a190" xsi:nil="true"/>
    <MeetingTitle xmlns="96e7d5fb-d1e6-475a-96ab-2b489ba8a190" xsi:nil="true"/>
    <MeetingID xmlns="96e7d5fb-d1e6-475a-96ab-2b489ba8a1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61320-7E37-482B-A69C-F479DE655552}">
  <ds:schemaRefs>
    <ds:schemaRef ds:uri="http://schemas.openxmlformats.org/officeDocument/2006/bibliography"/>
  </ds:schemaRefs>
</ds:datastoreItem>
</file>

<file path=customXml/itemProps2.xml><?xml version="1.0" encoding="utf-8"?>
<ds:datastoreItem xmlns:ds="http://schemas.openxmlformats.org/officeDocument/2006/customXml" ds:itemID="{F0789F1C-568B-4408-A1D5-94764874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20e7c-058a-4b3d-a357-c3dffaa5b2cd"/>
    <ds:schemaRef ds:uri="506c69b2-5880-400b-a64e-e8d5da6ee04c"/>
    <ds:schemaRef ds:uri="4b8fd47f-57f3-4a11-9bc2-d05fdab0b8fd"/>
    <ds:schemaRef ds:uri="96e7d5fb-d1e6-475a-96ab-2b489ba8a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9E85F-3A4C-4EFC-9B28-BD1EF4F8CE09}">
  <ds:schemaRefs>
    <ds:schemaRef ds:uri="0b320e7c-058a-4b3d-a357-c3dffaa5b2cd"/>
    <ds:schemaRef ds:uri="http://schemas.microsoft.com/office/2006/documentManagement/types"/>
    <ds:schemaRef ds:uri="http://purl.org/dc/terms/"/>
    <ds:schemaRef ds:uri="506c69b2-5880-400b-a64e-e8d5da6ee04c"/>
    <ds:schemaRef ds:uri="http://schemas.microsoft.com/office/2006/metadata/properties"/>
    <ds:schemaRef ds:uri="4b8fd47f-57f3-4a11-9bc2-d05fdab0b8fd"/>
    <ds:schemaRef ds:uri="http://purl.org/dc/dcmitype/"/>
    <ds:schemaRef ds:uri="http://schemas.microsoft.com/office/infopath/2007/PartnerControls"/>
    <ds:schemaRef ds:uri="http://purl.org/dc/elements/1.1/"/>
    <ds:schemaRef ds:uri="http://schemas.openxmlformats.org/package/2006/metadata/core-properties"/>
    <ds:schemaRef ds:uri="96e7d5fb-d1e6-475a-96ab-2b489ba8a190"/>
    <ds:schemaRef ds:uri="http://www.w3.org/XML/1998/namespace"/>
  </ds:schemaRefs>
</ds:datastoreItem>
</file>

<file path=customXml/itemProps4.xml><?xml version="1.0" encoding="utf-8"?>
<ds:datastoreItem xmlns:ds="http://schemas.openxmlformats.org/officeDocument/2006/customXml" ds:itemID="{EF61DA57-920D-4358-893A-DC5A27B288BE}">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11145</Characters>
  <Application>Microsoft Office Word</Application>
  <DocSecurity>0</DocSecurity>
  <Lines>216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3.3.4. Sutartis dėl valdybos nario veiklos (akcininko atstovas) (skelbimui)</dc:title>
  <dc:subject/>
  <dc:creator>Airida Buzaitė</dc:creator>
  <cp:keywords/>
  <dc:description/>
  <cp:lastModifiedBy>Eglė Valančiūtė</cp:lastModifiedBy>
  <cp:revision>3</cp:revision>
  <dcterms:created xsi:type="dcterms:W3CDTF">2026-03-05T07:30:00Z</dcterms:created>
  <dcterms:modified xsi:type="dcterms:W3CDTF">2026-03-05T07:31:00Z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Agne.Jonkute@ignitis.lt</vt:lpwstr>
  </property>
  <property fmtid="{D5CDD505-2E9C-101B-9397-08002B2CF9AE}" pid="5" name="MSIP_Label_320c693d-44b7-4e16-b3dd-4fcd87401cf5_SetDate">
    <vt:lpwstr>2020-10-19T08:38:09.4565499Z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2fe239db-d4a7-4857-b4f1-d33597189ff6</vt:lpwstr>
  </property>
  <property fmtid="{D5CDD505-2E9C-101B-9397-08002B2CF9AE}" pid="9" name="MSIP_Label_320c693d-44b7-4e16-b3dd-4fcd87401cf5_Extended_MSFT_Method">
    <vt:lpwstr>Manual</vt:lpwstr>
  </property>
  <property fmtid="{D5CDD505-2E9C-101B-9397-08002B2CF9AE}" pid="10" name="ContentTypeId">
    <vt:lpwstr>0x0101008A9F9EF4584C004EA7B9B902F7A1AC6C</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2021-10-26T11:13:33Z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2fe239db-d4a7-4857-b4f1-d33597189ff6</vt:lpwstr>
  </property>
  <property fmtid="{D5CDD505-2E9C-101B-9397-08002B2CF9AE}" pid="17" name="MSIP_Label_190751af-2442-49a7-b7b9-9f0bcce858c9_ContentBits">
    <vt:lpwstr>0</vt:lpwstr>
  </property>
  <property fmtid="{D5CDD505-2E9C-101B-9397-08002B2CF9AE}" pid="18" name="MediaServiceImageTags">
    <vt:lpwstr/>
  </property>
</Properties>
</file>